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1E0808" w:rsidRPr="00680C6F" w:rsidTr="00A237A2">
        <w:trPr>
          <w:trHeight w:val="14029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0808" w:rsidRDefault="00E04E50" w:rsidP="007F1BB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1E0808" w:rsidRPr="00481E8E" w:rsidRDefault="00E04E50" w:rsidP="00481E8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481E8E">
              <w:rPr>
                <w:rFonts w:ascii="Times New Roman" w:hAnsi="Times New Roman" w:cs="Times New Roman"/>
                <w:sz w:val="24"/>
              </w:rPr>
              <w:t>Viana Quirino Cornélio</w:t>
            </w: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1E0808" w:rsidRP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1E0808" w:rsidRPr="003A2535" w:rsidRDefault="0080068E" w:rsidP="003A253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Promoção do Uso do Material Didático na Aprendizagem das Crianças dos 2 -5 A</w:t>
            </w:r>
            <w:r w:rsidRPr="0080068E">
              <w:rPr>
                <w:rFonts w:ascii="Times New Roman" w:hAnsi="Times New Roman" w:cs="Times New Roman"/>
                <w:b/>
                <w:sz w:val="24"/>
              </w:rPr>
              <w:t>nos</w:t>
            </w:r>
            <w:r w:rsidR="003A2535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0939D8" w:rsidRPr="000939D8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do Centro Infantil </w:t>
            </w:r>
            <w:r w:rsidR="000939D8" w:rsidRPr="003A2535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Despertai</w:t>
            </w:r>
            <w:r w:rsidR="000939D8" w:rsidRPr="003A253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A2535" w:rsidRPr="003A2535">
              <w:rPr>
                <w:rFonts w:ascii="Times New Roman" w:hAnsi="Times New Roman" w:cs="Times New Roman"/>
                <w:b/>
                <w:sz w:val="24"/>
                <w:szCs w:val="24"/>
              </w:rPr>
              <w:t>Petizes</w:t>
            </w:r>
          </w:p>
          <w:p w:rsidR="001E0808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Licenciatura em Educação de Infância </w:t>
            </w: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Universidade Pedagógica de Maputo</w:t>
            </w: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Maputo</w:t>
            </w: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2024</w:t>
            </w:r>
          </w:p>
        </w:tc>
      </w:tr>
      <w:tr w:rsidR="001E0808" w:rsidRPr="00680C6F" w:rsidTr="00A237A2">
        <w:trPr>
          <w:trHeight w:val="14024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ab/>
            </w:r>
          </w:p>
          <w:p w:rsidR="00E04E50" w:rsidRPr="00481E8E" w:rsidRDefault="00E04E50" w:rsidP="00481E8E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481E8E">
              <w:rPr>
                <w:rFonts w:ascii="Times New Roman" w:hAnsi="Times New Roman" w:cs="Times New Roman"/>
                <w:color w:val="000000" w:themeColor="text1"/>
                <w:sz w:val="24"/>
              </w:rPr>
              <w:t>Viana Quirino Cornélio</w:t>
            </w: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1E0808" w:rsidRDefault="001E0808" w:rsidP="00A237A2">
            <w:pPr>
              <w:spacing w:line="36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0973B4" w:rsidRDefault="000973B4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Promoção do Uso do Material Didático na Aprendizagem das Crianças dos 2 -5 A</w:t>
            </w:r>
            <w:r w:rsidRPr="0080068E">
              <w:rPr>
                <w:rFonts w:ascii="Times New Roman" w:hAnsi="Times New Roman" w:cs="Times New Roman"/>
                <w:b/>
                <w:sz w:val="24"/>
              </w:rPr>
              <w:t>nos</w:t>
            </w:r>
            <w:r w:rsidR="000939D8">
              <w:rPr>
                <w:rFonts w:ascii="Times New Roman" w:hAnsi="Times New Roman" w:cs="Times New Roman"/>
                <w:b/>
                <w:sz w:val="24"/>
              </w:rPr>
              <w:t xml:space="preserve"> do </w:t>
            </w:r>
            <w:r w:rsidR="000939D8" w:rsidRPr="000939D8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Centro Infantil </w:t>
            </w:r>
            <w:r w:rsidR="000939D8" w:rsidRPr="003A2535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Despertai</w:t>
            </w:r>
            <w:r w:rsidRPr="003A253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3A2535" w:rsidRPr="003A2535">
              <w:rPr>
                <w:rFonts w:ascii="Times New Roman" w:hAnsi="Times New Roman" w:cs="Times New Roman"/>
                <w:b/>
                <w:sz w:val="24"/>
                <w:szCs w:val="24"/>
              </w:rPr>
              <w:t>Petizes</w:t>
            </w:r>
          </w:p>
          <w:p w:rsidR="001E0808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76DF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Licenciatura em Educação de Infância </w:t>
            </w:r>
          </w:p>
          <w:p w:rsidR="001E0808" w:rsidRPr="00F76DF1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EC4280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 w:themeColor="text1"/>
                <w:sz w:val="24"/>
                <w:szCs w:val="24"/>
                <w:lang w:val="pt-BR" w:eastAsia="pt-BR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2260600</wp:posOffset>
                      </wp:positionH>
                      <wp:positionV relativeFrom="paragraph">
                        <wp:posOffset>93980</wp:posOffset>
                      </wp:positionV>
                      <wp:extent cx="3328670" cy="1621790"/>
                      <wp:effectExtent l="0" t="0" r="0" b="0"/>
                      <wp:wrapNone/>
                      <wp:docPr id="1" name="Caixa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 bwMode="auto">
                              <a:xfrm>
                                <a:off x="0" y="0"/>
                                <a:ext cx="3328670" cy="16217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DCE6F2"/>
                                    </a:solidFill>
                                    <a:prstDash val="dash"/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958B1" w:rsidRPr="00F30576" w:rsidRDefault="004958B1" w:rsidP="001E0808">
                                  <w:pPr>
                                    <w:spacing w:line="360" w:lineRule="auto"/>
                                    <w:jc w:val="both"/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</w:pPr>
                                  <w:r w:rsidRPr="00F30576"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 xml:space="preserve">Projecto de intervenção a ser </w:t>
                                  </w:r>
                                  <w:r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>apresentado</w:t>
                                  </w:r>
                                  <w:r w:rsidRPr="00F30576"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 xml:space="preserve"> à Faculdade de Educação e Psicologia, para obten</w:t>
                                  </w:r>
                                  <w:r w:rsidRPr="00F30576">
                                    <w:rPr>
                                      <w:rFonts w:ascii="Times New Roman" w:eastAsia="SimSun" w:hAnsi="Times New Roman" w:cs="Times New Roman"/>
                                      <w:sz w:val="24"/>
                                      <w:szCs w:val="24"/>
                                    </w:rPr>
                                    <w:t>ç</w:t>
                                  </w:r>
                                  <w:r w:rsidRPr="00F30576"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>ão de grau</w:t>
                                  </w:r>
                                  <w:r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 xml:space="preserve"> académico</w:t>
                                  </w:r>
                                  <w:r w:rsidRPr="00F30576"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 xml:space="preserve"> de Licenciatura.</w:t>
                                  </w:r>
                                </w:p>
                                <w:p w:rsidR="004958B1" w:rsidRPr="00EE1663" w:rsidRDefault="004958B1" w:rsidP="001E0808">
                                  <w:p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kern w:val="28"/>
                                      <w:sz w:val="24"/>
                                      <w:szCs w:val="20"/>
                                    </w:rPr>
                                  </w:pPr>
                                  <w:r w:rsidRPr="00F30576"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>Supervisor</w:t>
                                  </w:r>
                                  <w:r>
                                    <w:rPr>
                                      <w:rFonts w:ascii="Times New Roman" w:eastAsia="SimSun" w:hAnsi="Times New Roman" w:cs="SimSun"/>
                                      <w:sz w:val="24"/>
                                      <w:szCs w:val="24"/>
                                    </w:rPr>
                                    <w:t>: Mestre Decimo Banze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1" o:spid="_x0000_s1026" type="#_x0000_t202" style="position:absolute;margin-left:178pt;margin-top:7.4pt;width:262.1pt;height:127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" filled="f" stroked="f" strokecolor="#dce6f2" strokeweight="1pt">
                      <v:stroke dashstyle="dash"/>
                      <v:path arrowok="t"/>
                      <v:textbox>
                        <w:txbxContent>
                          <w:p w:rsidR="004958B1" w:rsidRPr="00F30576" w:rsidRDefault="004958B1" w:rsidP="001E0808">
                            <w:pPr>
                              <w:spacing w:line="360" w:lineRule="auto"/>
                              <w:jc w:val="both"/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</w:pPr>
                            <w:r w:rsidRPr="00F30576"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 xml:space="preserve">Projecto de intervenção a ser </w:t>
                            </w:r>
                            <w:r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>apresentado</w:t>
                            </w:r>
                            <w:r w:rsidRPr="00F30576"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 xml:space="preserve"> à Faculdade de Educação e Psicologia, para obten</w:t>
                            </w:r>
                            <w:r w:rsidRPr="00F30576">
                              <w:rPr>
                                <w:rFonts w:ascii="Times New Roman" w:eastAsia="SimSun" w:hAnsi="Times New Roman" w:cs="Times New Roman"/>
                                <w:sz w:val="24"/>
                                <w:szCs w:val="24"/>
                              </w:rPr>
                              <w:t>ç</w:t>
                            </w:r>
                            <w:r w:rsidRPr="00F30576"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>ão de grau</w:t>
                            </w:r>
                            <w:r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 xml:space="preserve"> académico</w:t>
                            </w:r>
                            <w:r w:rsidRPr="00F30576"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 xml:space="preserve"> de Licenciatura.</w:t>
                            </w:r>
                          </w:p>
                          <w:p w:rsidR="004958B1" w:rsidRPr="00EE1663" w:rsidRDefault="004958B1" w:rsidP="001E0808">
                            <w:p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kern w:val="28"/>
                                <w:sz w:val="24"/>
                                <w:szCs w:val="20"/>
                              </w:rPr>
                            </w:pPr>
                            <w:r w:rsidRPr="00F30576"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>Supervisor</w:t>
                            </w:r>
                            <w:r>
                              <w:rPr>
                                <w:rFonts w:ascii="Times New Roman" w:eastAsia="SimSun" w:hAnsi="Times New Roman" w:cs="SimSun"/>
                                <w:sz w:val="24"/>
                                <w:szCs w:val="24"/>
                              </w:rPr>
                              <w:t>: Mestre Decimo Banze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Universidade Pedagógica de Maputo</w:t>
            </w: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80C6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Maputo</w:t>
            </w:r>
          </w:p>
          <w:p w:rsidR="001E0808" w:rsidRPr="00680C6F" w:rsidRDefault="001E0808" w:rsidP="00A237A2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2024</w:t>
            </w:r>
          </w:p>
        </w:tc>
      </w:tr>
    </w:tbl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id w:val="209346617"/>
        <w:docPartObj>
          <w:docPartGallery w:val="Table of Contents"/>
          <w:docPartUnique/>
        </w:docPartObj>
      </w:sdtPr>
      <w:sdtEndPr/>
      <w:sdtContent>
        <w:p w:rsidR="00465D42" w:rsidRPr="00B574DD" w:rsidRDefault="00465D42" w:rsidP="00B574DD">
          <w:pPr>
            <w:pStyle w:val="CabealhodoSumrio"/>
            <w:tabs>
              <w:tab w:val="left" w:pos="1354"/>
            </w:tabs>
            <w:spacing w:line="360" w:lineRule="auto"/>
            <w:jc w:val="both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B574DD">
            <w:rPr>
              <w:rFonts w:ascii="Times New Roman" w:hAnsi="Times New Roman" w:cs="Times New Roman"/>
              <w:color w:val="auto"/>
              <w:sz w:val="24"/>
              <w:szCs w:val="24"/>
            </w:rPr>
            <w:t>Índice</w:t>
          </w:r>
          <w:r w:rsidR="0080642D" w:rsidRPr="00B574DD">
            <w:rPr>
              <w:rFonts w:ascii="Times New Roman" w:hAnsi="Times New Roman" w:cs="Times New Roman"/>
              <w:color w:val="auto"/>
              <w:sz w:val="24"/>
              <w:szCs w:val="24"/>
            </w:rPr>
            <w:tab/>
          </w:r>
        </w:p>
        <w:p w:rsidR="00B574DD" w:rsidRPr="00B574DD" w:rsidRDefault="004665C1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r w:rsidRPr="00B574DD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="00465D42" w:rsidRPr="00B574DD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B574DD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172797220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Índice de tabela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_Toc172797220 \h </w:instrText>
            </w:r>
            <w:r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3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Declaração de Honra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_Toc172797223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4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Dedicatória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_Toc172797224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5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Agradecimentos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_Toc172797225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6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Resumo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_Toc172797226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7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CAPITULO I: INTRODUÇÃO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_Toc172797227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left" w:pos="88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8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1.1.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Introdução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_Toc172797228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left" w:pos="88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29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1.2.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Problematização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_Toc172797229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left" w:pos="88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0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1.3.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Justificativa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_Toc172797230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left" w:pos="88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1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1.4.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Objectivos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_Toc172797231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3"/>
            <w:tabs>
              <w:tab w:val="left" w:pos="132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2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1.4.1.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Objectivo geral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_Toc172797232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3"/>
            <w:tabs>
              <w:tab w:val="left" w:pos="1320"/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3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1.4.2.</w:t>
            </w:r>
            <w:r w:rsidR="00B574DD" w:rsidRPr="00B574DD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pt-PT"/>
              </w:rPr>
              <w:tab/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Objectivos Específicos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_Toc172797233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4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CAPÍTULO II: FUNDAMENTAÇÃO TEÓRICA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_Toc172797234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5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2.1. Promoção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_Toc172797235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8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2.2. Aprendizagem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_Toc172797238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39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2.3. Educação Infantil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_Toc172797239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0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2.4.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_Toc172797240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1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2.5. Tipos de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_Toc172797241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3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2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2.5.1. Materiais Convencionais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_Toc172797242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3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3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2.5.3. Novas Tecnologias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_Toc172797243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4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2.7. Funções do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_Toc172797244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6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2.8. Importância do Uso do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_Toc172797246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7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2.9. Estratégia da Promoção do uso do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_Toc172797247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8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2.10. Papel do Educador na Utilização do Material Didáctico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_Toc172797248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49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CAPITULI III: METODOLOGIA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_Toc172797249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0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3.1. Tipo de Pesquisa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_Toc172797250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3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1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3.1.1. Pesquisa-Acção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_Toc172797251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2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shd w:val="clear" w:color="auto" w:fill="FFFFFF"/>
              </w:rPr>
              <w:t>3.2. Tipo de trabalho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_Toc172797252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3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shd w:val="clear" w:color="auto" w:fill="FFFFFF"/>
              </w:rPr>
              <w:t>3.3. Questões éticas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_Toc172797253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4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3.4. Técnicas de intervenção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_Toc172797254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5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3.7. Local de intervenção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_Toc172797255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6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3.8. Descrição do local de intervenção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_Toc172797256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7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CAPITULO IV: APRESENTAÇÃO E DESCRIÇÃO DO PROJECTO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_Toc172797257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8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4.1. Fases da Implementação do Projecto de Intervenção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_Toc172797258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59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4.2. Quadro Logico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_Toc172797259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60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4.3. Cronograma das Actividades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_Toc172797260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23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61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4.4. Recursos Materiais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_Toc172797261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63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4.5. Analise FOFA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_Toc172797263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25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2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64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  <w:lang w:val="pt-BR"/>
              </w:rPr>
              <w:t xml:space="preserve">4.6. </w:t>
            </w:r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Orçamentação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_Toc172797264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26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574DD" w:rsidRPr="00B574DD" w:rsidRDefault="00E461A7" w:rsidP="00B574DD">
          <w:pPr>
            <w:pStyle w:val="Sumrio1"/>
            <w:tabs>
              <w:tab w:val="right" w:leader="dot" w:pos="8494"/>
            </w:tabs>
            <w:spacing w:line="360" w:lineRule="auto"/>
            <w:jc w:val="both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pt-PT"/>
            </w:rPr>
          </w:pPr>
          <w:hyperlink w:anchor="_Toc172797266" w:history="1">
            <w:r w:rsidR="00B574DD" w:rsidRPr="00B574DD">
              <w:rPr>
                <w:rStyle w:val="Hyperlink"/>
                <w:rFonts w:ascii="Times New Roman" w:hAnsi="Times New Roman" w:cs="Times New Roman"/>
                <w:noProof/>
                <w:color w:val="auto"/>
                <w:sz w:val="24"/>
                <w:szCs w:val="24"/>
              </w:rPr>
              <w:t>5. Referência bibliográfica</w:t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_Toc172797266 \h </w:instrTex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B574DD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28</w:t>
            </w:r>
            <w:r w:rsidR="004665C1" w:rsidRPr="00B574D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465D42" w:rsidRPr="00552ECD" w:rsidRDefault="004665C1" w:rsidP="00B574DD">
          <w:pPr>
            <w:spacing w:line="360" w:lineRule="auto"/>
            <w:jc w:val="both"/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</w:pPr>
          <w:r w:rsidRPr="00B574DD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p>
      </w:sdtContent>
    </w:sdt>
    <w:p w:rsidR="00465D42" w:rsidRPr="00552ECD" w:rsidRDefault="00465D42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00CFC" w:rsidRDefault="00100CFC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  <w:sectPr w:rsidR="00100CFC" w:rsidSect="00131534">
          <w:head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100CFC" w:rsidRPr="002920F5" w:rsidRDefault="00100CFC" w:rsidP="00B574DD">
      <w:pPr>
        <w:pStyle w:val="Ttulo1"/>
        <w:rPr>
          <w:rFonts w:ascii="Times New Roman" w:hAnsi="Times New Roman"/>
          <w:sz w:val="24"/>
          <w:szCs w:val="24"/>
          <w:lang w:val="pt-PT"/>
        </w:rPr>
      </w:pPr>
      <w:bookmarkStart w:id="0" w:name="_Toc172797220"/>
      <w:r w:rsidRPr="002920F5">
        <w:rPr>
          <w:rFonts w:ascii="Times New Roman" w:hAnsi="Times New Roman"/>
          <w:sz w:val="24"/>
          <w:szCs w:val="24"/>
          <w:lang w:val="pt-PT"/>
        </w:rPr>
        <w:lastRenderedPageBreak/>
        <w:t>Índice de tabela</w:t>
      </w:r>
      <w:bookmarkEnd w:id="0"/>
    </w:p>
    <w:p w:rsidR="00100CFC" w:rsidRPr="00B574DD" w:rsidRDefault="00100CFC" w:rsidP="00100C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 xml:space="preserve">Tabela 1: Técnicos de intervenção </w:t>
      </w:r>
    </w:p>
    <w:p w:rsidR="00100CFC" w:rsidRPr="00B574DD" w:rsidRDefault="00100CFC" w:rsidP="00100C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 xml:space="preserve">Tabela 2: Quadro </w:t>
      </w:r>
      <w:r w:rsidR="004958B1">
        <w:rPr>
          <w:rFonts w:ascii="Times New Roman" w:hAnsi="Times New Roman" w:cs="Times New Roman"/>
          <w:sz w:val="24"/>
          <w:szCs w:val="24"/>
        </w:rPr>
        <w:t xml:space="preserve">Lógico </w:t>
      </w:r>
    </w:p>
    <w:p w:rsidR="00100CFC" w:rsidRPr="00B574DD" w:rsidRDefault="00100CFC" w:rsidP="00100C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>Tabela 3: Cronograma das actividades</w:t>
      </w:r>
    </w:p>
    <w:p w:rsidR="00100CFC" w:rsidRPr="00B574DD" w:rsidRDefault="00100CFC" w:rsidP="00100CFC">
      <w:pPr>
        <w:spacing w:line="36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1" w:name="_Toc172797221"/>
      <w:r w:rsidRPr="00B574DD">
        <w:rPr>
          <w:rFonts w:ascii="Times New Roman" w:hAnsi="Times New Roman" w:cs="Times New Roman"/>
          <w:sz w:val="24"/>
          <w:szCs w:val="24"/>
        </w:rPr>
        <w:t>Tabela 4: Recursos Materiais</w:t>
      </w:r>
      <w:bookmarkEnd w:id="1"/>
      <w:r w:rsidRPr="00B574D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0CFC" w:rsidRPr="00B574DD" w:rsidRDefault="00100CFC" w:rsidP="00100CF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 xml:space="preserve">Tabela 5: Análise fofa </w:t>
      </w:r>
    </w:p>
    <w:p w:rsidR="00C03595" w:rsidRPr="00B574DD" w:rsidRDefault="00100CFC" w:rsidP="00C03595">
      <w:pPr>
        <w:spacing w:line="36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2" w:name="_Toc172797222"/>
      <w:r w:rsidRPr="00B574DD">
        <w:rPr>
          <w:rFonts w:ascii="Times New Roman" w:hAnsi="Times New Roman" w:cs="Times New Roman"/>
          <w:sz w:val="24"/>
          <w:szCs w:val="24"/>
        </w:rPr>
        <w:t>Tabela 6: Orçamento</w:t>
      </w:r>
      <w:bookmarkStart w:id="3" w:name="_Toc142288251"/>
      <w:bookmarkEnd w:id="2"/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B574DD" w:rsidRDefault="00C03595" w:rsidP="00C03595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C03595" w:rsidRPr="002920F5" w:rsidRDefault="00100CFC" w:rsidP="00B574DD">
      <w:pPr>
        <w:pStyle w:val="Ttulo1"/>
        <w:rPr>
          <w:rFonts w:ascii="Times New Roman" w:hAnsi="Times New Roman"/>
          <w:sz w:val="24"/>
          <w:szCs w:val="24"/>
          <w:lang w:val="pt-PT"/>
        </w:rPr>
      </w:pPr>
      <w:bookmarkStart w:id="4" w:name="_Toc172797223"/>
      <w:r w:rsidRPr="002920F5">
        <w:rPr>
          <w:rFonts w:ascii="Times New Roman" w:hAnsi="Times New Roman"/>
          <w:sz w:val="24"/>
          <w:szCs w:val="24"/>
          <w:lang w:val="pt-PT"/>
        </w:rPr>
        <w:lastRenderedPageBreak/>
        <w:t>Declaração de Honra</w:t>
      </w:r>
      <w:bookmarkEnd w:id="3"/>
      <w:bookmarkEnd w:id="4"/>
    </w:p>
    <w:p w:rsidR="00C03595" w:rsidRPr="00B574DD" w:rsidRDefault="00C03595" w:rsidP="00C035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 xml:space="preserve">Eu, Viana Quirino Cornélio, declaro por minha honra que este Trabalho é resultado da pesquisa por mim feita e das orientações do meu supervisor, feitas segundo os critérios que vigoram na Universidade Pedagógica. </w:t>
      </w:r>
    </w:p>
    <w:p w:rsidR="00C03595" w:rsidRPr="00B574DD" w:rsidRDefault="00C03595" w:rsidP="00C0359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>O seu conteúdo é original e todas as fontes consultadas estão devidamente mencionadas no texto e na Bibliografia. Declaro ainda que o presente trabalho nunca foi apresentado em nenhuma outra Instituição para a obtenção de qualquer grau académico.</w:t>
      </w:r>
    </w:p>
    <w:p w:rsidR="00100CFC" w:rsidRPr="00B574DD" w:rsidRDefault="00C03595" w:rsidP="00C0359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 xml:space="preserve">Assumo total responsabilidade pelo conteúdo deste trabalho, garantindo a sua autenticidade e originalidade. </w:t>
      </w:r>
    </w:p>
    <w:p w:rsidR="00100CFC" w:rsidRPr="00B574DD" w:rsidRDefault="00100CFC" w:rsidP="00100CFC">
      <w:pPr>
        <w:tabs>
          <w:tab w:val="left" w:pos="3285"/>
          <w:tab w:val="center" w:pos="4680"/>
        </w:tabs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4958B1" w:rsidP="004958B1">
      <w:pPr>
        <w:tabs>
          <w:tab w:val="left" w:pos="3285"/>
          <w:tab w:val="center" w:pos="4680"/>
        </w:tabs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Maputo, </w:t>
      </w:r>
      <w:r w:rsidR="003A2535">
        <w:rPr>
          <w:rFonts w:ascii="Times New Roman" w:eastAsia="Times New Roman" w:hAnsi="Times New Roman" w:cs="Times New Roman"/>
          <w:sz w:val="24"/>
          <w:szCs w:val="24"/>
        </w:rPr>
        <w:t>Setembro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03595" w:rsidRPr="00B574DD"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2</w:t>
      </w:r>
      <w:r w:rsidR="00C03595" w:rsidRPr="00B574DD">
        <w:rPr>
          <w:rFonts w:ascii="Times New Roman" w:eastAsia="Times New Roman" w:hAnsi="Times New Roman" w:cs="Times New Roman"/>
          <w:sz w:val="24"/>
          <w:szCs w:val="24"/>
        </w:rPr>
        <w:t>024</w:t>
      </w:r>
    </w:p>
    <w:p w:rsidR="00100CFC" w:rsidRPr="00B574DD" w:rsidRDefault="00100CFC" w:rsidP="00100CF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</w:t>
      </w:r>
    </w:p>
    <w:p w:rsidR="00100CFC" w:rsidRPr="00B574DD" w:rsidRDefault="00100CFC" w:rsidP="00C03595">
      <w:pPr>
        <w:jc w:val="center"/>
        <w:rPr>
          <w:rFonts w:ascii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(</w:t>
      </w:r>
      <w:r w:rsidR="00C03595" w:rsidRPr="00B574DD">
        <w:rPr>
          <w:rFonts w:ascii="Times New Roman" w:hAnsi="Times New Roman" w:cs="Times New Roman"/>
          <w:sz w:val="24"/>
          <w:szCs w:val="24"/>
        </w:rPr>
        <w:t>Viana Quirino Cornélio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2920F5" w:rsidRDefault="00100CFC" w:rsidP="00B574DD">
      <w:pPr>
        <w:pStyle w:val="Ttulo1"/>
        <w:rPr>
          <w:rFonts w:ascii="Times New Roman" w:hAnsi="Times New Roman"/>
          <w:sz w:val="24"/>
          <w:szCs w:val="24"/>
          <w:lang w:val="pt-PT"/>
        </w:rPr>
      </w:pPr>
      <w:bookmarkStart w:id="5" w:name="_Toc142288252"/>
      <w:bookmarkStart w:id="6" w:name="_Toc172797224"/>
      <w:r w:rsidRPr="002920F5">
        <w:rPr>
          <w:rFonts w:ascii="Times New Roman" w:hAnsi="Times New Roman"/>
          <w:sz w:val="24"/>
          <w:szCs w:val="24"/>
          <w:lang w:val="pt-PT"/>
        </w:rPr>
        <w:lastRenderedPageBreak/>
        <w:t>Dedicatória</w:t>
      </w:r>
      <w:bookmarkEnd w:id="5"/>
      <w:bookmarkEnd w:id="6"/>
    </w:p>
    <w:p w:rsidR="00100CFC" w:rsidRPr="00B574DD" w:rsidRDefault="00100CFC" w:rsidP="00100CFC">
      <w:pPr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>Dedico este proje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to de intervenção aos meus amados pais, Quirino Cornélio e Ana Ernesto, que sempre me incentivaram e apoiaram em meus estudos e realizações. Seu amor, dedicação e ensinamentos foram fundamentais para que eu pudesse chegar até aqui. A vocês, meu eterno agradecimento e admiração.</w:t>
      </w: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0CFC" w:rsidRPr="00B574DD" w:rsidRDefault="00100CFC" w:rsidP="00100CFC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03595" w:rsidRPr="002920F5" w:rsidRDefault="00100CFC" w:rsidP="00B574DD">
      <w:pPr>
        <w:pStyle w:val="Ttulo1"/>
        <w:rPr>
          <w:rFonts w:ascii="Times New Roman" w:hAnsi="Times New Roman"/>
          <w:sz w:val="24"/>
          <w:szCs w:val="24"/>
          <w:lang w:val="pt-PT"/>
        </w:rPr>
      </w:pPr>
      <w:bookmarkStart w:id="7" w:name="_Toc142288253"/>
      <w:bookmarkStart w:id="8" w:name="_Toc172797225"/>
      <w:r w:rsidRPr="002920F5">
        <w:rPr>
          <w:rFonts w:ascii="Times New Roman" w:hAnsi="Times New Roman"/>
          <w:sz w:val="24"/>
          <w:szCs w:val="24"/>
          <w:lang w:val="pt-PT"/>
        </w:rPr>
        <w:lastRenderedPageBreak/>
        <w:t>Agradecimentos</w:t>
      </w:r>
      <w:bookmarkEnd w:id="7"/>
      <w:bookmarkEnd w:id="8"/>
    </w:p>
    <w:p w:rsidR="00C03595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Primeiramente, agradeço a Deus por ter me concedido a oportunidade de realizar este proje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>to de intervenção. Sou grato por sua presença e guia durante todo o processo, fortalecendo-me e iluminando meu c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aminho.</w:t>
      </w:r>
    </w:p>
    <w:p w:rsidR="00C03595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Agradeço também ao meu supervisor, Décimo Banze, por seu apoio, orientação e incentivo durante todo o processo de elaboração deste proje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>to. Suas contribuições foram essenciais para o sucesso deste empreendimento.</w:t>
      </w:r>
    </w:p>
    <w:p w:rsidR="00C03595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Aos docentes da Faculdade de Educação e Psicologia de Maputo, meu sincero agradecimento pelos conhecimentos transmitidos e pela contribuição para minha formação acadêmica. Seus ensinamentos foram fundamentais para o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 xml:space="preserve"> desenvolvimento deste projeto.</w:t>
      </w:r>
    </w:p>
    <w:p w:rsidR="00C03595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À minha família, em especial aos meus pais, Quirino 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Cornélio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 e Ana Ernesto, </w:t>
      </w:r>
      <w:r w:rsidR="008420F9">
        <w:rPr>
          <w:rFonts w:ascii="Times New Roman" w:eastAsia="Times New Roman" w:hAnsi="Times New Roman" w:cs="Times New Roman"/>
          <w:sz w:val="24"/>
          <w:szCs w:val="24"/>
        </w:rPr>
        <w:t xml:space="preserve">minha tia Margarida Ernesto, 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>e à minha avó, Laura Manhiça, por todo o amor, cuidado e suporte que me proporcionaram ao longo dessa jornada. Sem vocês, nada disso seria possível.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 xml:space="preserve"> Aos meus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Tacilifa</w:t>
      </w:r>
      <w:proofErr w:type="spellEnd"/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Quirino, Alex Quirino, Severino Quirino, Margarida Quirino e Quirino </w:t>
      </w:r>
      <w:proofErr w:type="spellStart"/>
      <w:r w:rsidRPr="00B574DD">
        <w:rPr>
          <w:rFonts w:ascii="Times New Roman" w:eastAsia="Times New Roman" w:hAnsi="Times New Roman" w:cs="Times New Roman"/>
          <w:sz w:val="24"/>
          <w:szCs w:val="24"/>
        </w:rPr>
        <w:t>Jr</w:t>
      </w:r>
      <w:proofErr w:type="spellEnd"/>
      <w:r w:rsidRPr="00B574DD">
        <w:rPr>
          <w:rFonts w:ascii="Times New Roman" w:eastAsia="Times New Roman" w:hAnsi="Times New Roman" w:cs="Times New Roman"/>
          <w:sz w:val="24"/>
          <w:szCs w:val="24"/>
        </w:rPr>
        <w:t>., pelo apoio e incentivo constantes. Sua presença e apoio foram de grande v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alor nesta etapa da minha vida.</w:t>
      </w:r>
    </w:p>
    <w:p w:rsidR="00C03595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Não poderia deixar de expressar minha gratidão aos meus amigos e colegas de turma, Albertina Milagrosa, Cacilda </w:t>
      </w:r>
      <w:proofErr w:type="spellStart"/>
      <w:r w:rsidRPr="00B574DD">
        <w:rPr>
          <w:rFonts w:ascii="Times New Roman" w:eastAsia="Times New Roman" w:hAnsi="Times New Roman" w:cs="Times New Roman"/>
          <w:sz w:val="24"/>
          <w:szCs w:val="24"/>
        </w:rPr>
        <w:t>Penicela</w:t>
      </w:r>
      <w:proofErr w:type="spellEnd"/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, Milagrosa </w:t>
      </w:r>
      <w:proofErr w:type="spellStart"/>
      <w:r w:rsidRPr="00B574DD">
        <w:rPr>
          <w:rFonts w:ascii="Times New Roman" w:eastAsia="Times New Roman" w:hAnsi="Times New Roman" w:cs="Times New Roman"/>
          <w:sz w:val="24"/>
          <w:szCs w:val="24"/>
        </w:rPr>
        <w:t>Ubisse</w:t>
      </w:r>
      <w:proofErr w:type="spellEnd"/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Robálio</w:t>
      </w:r>
      <w:proofErr w:type="spellEnd"/>
      <w:r w:rsidRPr="00B574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574DD">
        <w:rPr>
          <w:rFonts w:ascii="Times New Roman" w:eastAsia="Times New Roman" w:hAnsi="Times New Roman" w:cs="Times New Roman"/>
          <w:sz w:val="24"/>
          <w:szCs w:val="24"/>
        </w:rPr>
        <w:t>Buluveze</w:t>
      </w:r>
      <w:proofErr w:type="spellEnd"/>
      <w:r w:rsidRPr="00B574DD">
        <w:rPr>
          <w:rFonts w:ascii="Times New Roman" w:eastAsia="Times New Roman" w:hAnsi="Times New Roman" w:cs="Times New Roman"/>
          <w:sz w:val="24"/>
          <w:szCs w:val="24"/>
        </w:rPr>
        <w:t>, por todo o companheirismo e troca de experiências durante esta etapa. Vocês tornaram essa jornada mais leve e agradável.</w:t>
      </w:r>
    </w:p>
    <w:p w:rsidR="00B574DD" w:rsidRPr="00B574DD" w:rsidRDefault="00C03595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A todos que, de alguma forma, contribuíram para a realização deste proje</w:t>
      </w:r>
      <w:r w:rsidR="00B574DD" w:rsidRPr="00B574DD">
        <w:rPr>
          <w:rFonts w:ascii="Times New Roman" w:eastAsia="Times New Roman" w:hAnsi="Times New Roman" w:cs="Times New Roman"/>
          <w:sz w:val="24"/>
          <w:szCs w:val="24"/>
        </w:rPr>
        <w:t>c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>to, meus sinceros agradecimentos. Sua colaboração foi essencial para que eu pudesse concluir esta importante etapa.</w:t>
      </w:r>
    </w:p>
    <w:p w:rsidR="00100CFC" w:rsidRPr="00B574DD" w:rsidRDefault="00100CFC" w:rsidP="00C03595">
      <w:pPr>
        <w:tabs>
          <w:tab w:val="left" w:pos="4635"/>
        </w:tabs>
        <w:spacing w:after="24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74DD">
        <w:rPr>
          <w:rFonts w:ascii="Times New Roman" w:eastAsia="Times New Roman" w:hAnsi="Times New Roman" w:cs="Times New Roman"/>
          <w:sz w:val="24"/>
          <w:szCs w:val="24"/>
        </w:rPr>
        <w:t>A todos vai o meu muito obrigado por tudo.</w:t>
      </w:r>
      <w:r w:rsidRPr="00B574DD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00CFC" w:rsidRPr="00B574DD" w:rsidRDefault="00100CFC" w:rsidP="00100CF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4DD" w:rsidRPr="00B574DD" w:rsidRDefault="00B574DD" w:rsidP="00100CF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4DD" w:rsidRPr="00B574DD" w:rsidRDefault="00B574DD" w:rsidP="00100CF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B574DD" w:rsidRPr="00B574DD" w:rsidRDefault="00B574DD" w:rsidP="00100CFC">
      <w:pPr>
        <w:rPr>
          <w:rFonts w:ascii="Times New Roman" w:hAnsi="Times New Roman" w:cs="Times New Roman"/>
          <w:sz w:val="24"/>
          <w:szCs w:val="24"/>
        </w:rPr>
      </w:pPr>
    </w:p>
    <w:p w:rsidR="00100CFC" w:rsidRPr="00B574DD" w:rsidRDefault="00100CFC" w:rsidP="00B574DD">
      <w:pPr>
        <w:pStyle w:val="Ttulo1"/>
        <w:rPr>
          <w:rFonts w:ascii="Times New Roman" w:hAnsi="Times New Roman"/>
          <w:sz w:val="24"/>
          <w:szCs w:val="24"/>
          <w:lang w:val="pt-PT"/>
        </w:rPr>
      </w:pPr>
      <w:bookmarkStart w:id="9" w:name="_Toc172797226"/>
      <w:r w:rsidRPr="00B574DD">
        <w:rPr>
          <w:rFonts w:ascii="Times New Roman" w:hAnsi="Times New Roman"/>
          <w:sz w:val="24"/>
          <w:szCs w:val="24"/>
          <w:lang w:val="pt-PT"/>
        </w:rPr>
        <w:lastRenderedPageBreak/>
        <w:t>Resumo</w:t>
      </w:r>
      <w:bookmarkEnd w:id="9"/>
      <w:r w:rsidRPr="00B574DD">
        <w:rPr>
          <w:rFonts w:ascii="Times New Roman" w:hAnsi="Times New Roman"/>
          <w:sz w:val="24"/>
          <w:szCs w:val="24"/>
          <w:lang w:val="pt-PT"/>
        </w:rPr>
        <w:t xml:space="preserve"> </w:t>
      </w:r>
    </w:p>
    <w:p w:rsidR="00100CFC" w:rsidRPr="00B574DD" w:rsidRDefault="00100CFC" w:rsidP="00B574DD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 w:rsidRPr="00B574DD">
        <w:rPr>
          <w:rFonts w:ascii="Times New Roman" w:hAnsi="Times New Roman" w:cs="Times New Roman"/>
          <w:sz w:val="24"/>
          <w:szCs w:val="24"/>
        </w:rPr>
        <w:t>O presente proje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to de intervenção tem como obje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tivo promover a utilização do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 nas instituições de educação</w:t>
      </w:r>
      <w:r w:rsidR="00C315FB">
        <w:rPr>
          <w:rFonts w:ascii="Times New Roman" w:hAnsi="Times New Roman" w:cs="Times New Roman"/>
          <w:sz w:val="24"/>
          <w:szCs w:val="24"/>
        </w:rPr>
        <w:t xml:space="preserve"> de</w:t>
      </w:r>
      <w:r w:rsidRPr="00B574DD">
        <w:rPr>
          <w:rFonts w:ascii="Times New Roman" w:hAnsi="Times New Roman" w:cs="Times New Roman"/>
          <w:sz w:val="24"/>
          <w:szCs w:val="24"/>
        </w:rPr>
        <w:t xml:space="preserve"> </w:t>
      </w:r>
      <w:r w:rsidR="00C315FB">
        <w:rPr>
          <w:rFonts w:ascii="Times New Roman" w:hAnsi="Times New Roman" w:cs="Times New Roman"/>
          <w:sz w:val="24"/>
          <w:szCs w:val="24"/>
        </w:rPr>
        <w:t xml:space="preserve">infância, </w:t>
      </w:r>
      <w:r w:rsidRPr="00B574DD">
        <w:rPr>
          <w:rFonts w:ascii="Times New Roman" w:hAnsi="Times New Roman" w:cs="Times New Roman"/>
          <w:sz w:val="24"/>
          <w:szCs w:val="24"/>
        </w:rPr>
        <w:t xml:space="preserve">com a finalidade de contribuir para a melhoria da qualidade da </w:t>
      </w:r>
      <w:r w:rsidR="004958B1">
        <w:rPr>
          <w:rFonts w:ascii="Times New Roman" w:hAnsi="Times New Roman" w:cs="Times New Roman"/>
          <w:sz w:val="24"/>
          <w:szCs w:val="24"/>
        </w:rPr>
        <w:t>aprendizagem das crianças.</w:t>
      </w:r>
      <w:r w:rsidRPr="00B574DD">
        <w:rPr>
          <w:rFonts w:ascii="Times New Roman" w:hAnsi="Times New Roman" w:cs="Times New Roman"/>
          <w:sz w:val="24"/>
          <w:szCs w:val="24"/>
        </w:rPr>
        <w:t xml:space="preserve"> Para atingir este obje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tivo, o proje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to propõe demonstrar a utilização de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 no processo de aprendizagem da criança, treinar os educadores na seleção e utilização do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tico, simular com os educadores a utilização do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tico, e avaliar e monitorar a implementação da promoção do uso do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="004958B1">
        <w:rPr>
          <w:rFonts w:ascii="Times New Roman" w:hAnsi="Times New Roman" w:cs="Times New Roman"/>
          <w:sz w:val="24"/>
          <w:szCs w:val="24"/>
        </w:rPr>
        <w:t>tico. As técnicas</w:t>
      </w:r>
      <w:r w:rsidRPr="00B574DD">
        <w:rPr>
          <w:rFonts w:ascii="Times New Roman" w:hAnsi="Times New Roman" w:cs="Times New Roman"/>
          <w:sz w:val="24"/>
          <w:szCs w:val="24"/>
        </w:rPr>
        <w:t xml:space="preserve"> de intervenção incluem mesas-redondas, oficinas de trabalho, observação e entrevistas, e o proje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to será implementado no Centro Infantil Despertai Petizes, em Maputo. Os resultados esperados incluem a apresentação do proje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to aos colaboradores, a realização de seminários e palestras sobre a importância do material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tico, a produção de materiais didá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ticos com os educadores, a simulação do uso do material didático, o acompanhamento das a</w:t>
      </w:r>
      <w:r w:rsidR="00B574DD" w:rsidRPr="00B574DD">
        <w:rPr>
          <w:rFonts w:ascii="Times New Roman" w:hAnsi="Times New Roman" w:cs="Times New Roman"/>
          <w:sz w:val="24"/>
          <w:szCs w:val="24"/>
        </w:rPr>
        <w:t>c</w:t>
      </w:r>
      <w:r w:rsidRPr="00B574DD">
        <w:rPr>
          <w:rFonts w:ascii="Times New Roman" w:hAnsi="Times New Roman" w:cs="Times New Roman"/>
          <w:sz w:val="24"/>
          <w:szCs w:val="24"/>
        </w:rPr>
        <w:t>tividades de intervenção e a produção d</w:t>
      </w:r>
      <w:r w:rsidRPr="00B574DD">
        <w:rPr>
          <w:rFonts w:ascii="Times New Roman" w:hAnsi="Times New Roman" w:cs="Times New Roman"/>
          <w:sz w:val="24"/>
        </w:rPr>
        <w:t>e um relatório final.</w:t>
      </w:r>
    </w:p>
    <w:p w:rsidR="00465D42" w:rsidRPr="00552ECD" w:rsidRDefault="00465D42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  <w:sectPr w:rsidR="00465D42" w:rsidRPr="00552ECD" w:rsidSect="00B574DD">
          <w:headerReference w:type="default" r:id="rId9"/>
          <w:pgSz w:w="11906" w:h="16838"/>
          <w:pgMar w:top="1417" w:right="1701" w:bottom="1417" w:left="1701" w:header="708" w:footer="708" w:gutter="0"/>
          <w:pgNumType w:fmt="upperRoman" w:start="1"/>
          <w:cols w:space="708"/>
          <w:docGrid w:linePitch="360"/>
        </w:sectPr>
      </w:pPr>
    </w:p>
    <w:p w:rsidR="00514343" w:rsidRPr="0080642D" w:rsidRDefault="005569B2" w:rsidP="0080642D">
      <w:pPr>
        <w:pStyle w:val="Ttulo1"/>
        <w:spacing w:line="360" w:lineRule="auto"/>
        <w:jc w:val="both"/>
        <w:rPr>
          <w:rFonts w:ascii="Times New Roman" w:hAnsi="Times New Roman"/>
          <w:sz w:val="24"/>
        </w:rPr>
      </w:pPr>
      <w:bookmarkStart w:id="10" w:name="_Toc172797227"/>
      <w:r w:rsidRPr="0080642D">
        <w:rPr>
          <w:rFonts w:ascii="Times New Roman" w:hAnsi="Times New Roman"/>
          <w:sz w:val="24"/>
        </w:rPr>
        <w:lastRenderedPageBreak/>
        <w:t>CAPITULO I: INTRODUÇÃO</w:t>
      </w:r>
      <w:bookmarkEnd w:id="10"/>
      <w:r w:rsidRPr="0080642D">
        <w:rPr>
          <w:rFonts w:ascii="Times New Roman" w:hAnsi="Times New Roman"/>
          <w:sz w:val="24"/>
        </w:rPr>
        <w:t xml:space="preserve"> </w:t>
      </w:r>
    </w:p>
    <w:p w:rsidR="005569B2" w:rsidRPr="00552ECD" w:rsidRDefault="005569B2" w:rsidP="00552ECD">
      <w:pPr>
        <w:pStyle w:val="Ttulo2"/>
        <w:numPr>
          <w:ilvl w:val="1"/>
          <w:numId w:val="10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1" w:name="_Toc172797228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Introdução</w:t>
      </w:r>
      <w:bookmarkEnd w:id="11"/>
    </w:p>
    <w:p w:rsidR="00514343" w:rsidRPr="00552ECD" w:rsidRDefault="00514343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CA6AF1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educação 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 infância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desempenha um papel fundamental no desenvolvimento integral da criança, abrangendo aspectos cognitivos, sócio-emocionais, físicos e psicológicos. Nesse contexto, o material didáctico surge como um elemento crucial, capaz de enriquecer e potencializar as experiências de aprendizagem das crianças. No entanto, muitas instituições de educação infantil enfrentam desafios no que diz respeito à promoção do uso eficaz desses recursos pedagógicos.</w:t>
      </w: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FORMOSINHO (1998) defende que esses materiais devem ser variados e de fácil acesso às crianças, para que estas os possam explorar e que, a partir das experiências provenientes do seu contacto com esses materiais, construam e reconstruam o seu próprio conhecimento, sendo agentes ativos na sua aprendizagem. </w:t>
      </w:r>
    </w:p>
    <w:p w:rsidR="00D01045" w:rsidRPr="00552ECD" w:rsidRDefault="0000593B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Segundo </w:t>
      </w:r>
      <w:r w:rsidR="00D0104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OLIVEIRA-FORMOSINHO (2012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), diz que, o</w:t>
      </w:r>
      <w:r w:rsidR="00D0104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materiais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didácticos</w:t>
      </w:r>
      <w:r w:rsidR="00D0104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são fundamentais para promover o brincar e o jogar, o aprender com bem-estar. Os materiais pedagógicos são um pilar central para a mediação pedagógica do educador junto da criança, permitindo (ou não) o uso dos sentidos inteligentes e das inteligências sensíveis</w:t>
      </w:r>
    </w:p>
    <w:p w:rsidR="0000593B" w:rsidRPr="00552ECD" w:rsidRDefault="0000593B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Olhando para os autores acima citados, fica cada vez mais evidente a relevância do uso dos matérias didácticos ao logo do processo educativo nas actividades comas crianças, tornando assim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acto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 aprendizagem facilitado, tanto para as crianças assim como para educadores. </w:t>
      </w:r>
    </w:p>
    <w:p w:rsidR="00514343" w:rsidRPr="00552ECD" w:rsidRDefault="0000593B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Segundo FREIRE (1996), a ação de ensinar não se limita a uma simples transmissão unilateral de conhecimentos do educador para o educando. Pelo contrário, o ato de ensinar implica também em um processo de aprendizagem constante por parte do próprio educador.</w:t>
      </w:r>
    </w:p>
    <w:p w:rsidR="0000593B" w:rsidRPr="00552ECD" w:rsidRDefault="0000593B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D6BD2" w:rsidRPr="009A23FB" w:rsidRDefault="00514343" w:rsidP="00465D42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 presente proje</w:t>
      </w:r>
      <w:r w:rsidR="00EE7537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de intervenção </w:t>
      </w:r>
      <w:r w:rsidR="009A0C43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tem como </w:t>
      </w:r>
      <w:r w:rsidR="009A23FB" w:rsidRPr="009A23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objectivo </w:t>
      </w:r>
      <w:r w:rsidR="009A23FB" w:rsidRPr="009A23FB">
        <w:rPr>
          <w:rFonts w:ascii="Times New Roman" w:hAnsi="Times New Roman" w:cs="Times New Roman"/>
          <w:sz w:val="24"/>
        </w:rPr>
        <w:t>promoção do uso do material didático na aprendizagem das crianças dos 2 -5 anos</w:t>
      </w:r>
      <w:r w:rsidR="009A23FB">
        <w:rPr>
          <w:rFonts w:ascii="Times New Roman" w:hAnsi="Times New Roman" w:cs="Times New Roman"/>
          <w:sz w:val="24"/>
        </w:rPr>
        <w:t xml:space="preserve"> </w:t>
      </w:r>
      <w:r w:rsidR="009A23FB" w:rsidRPr="009A23FB">
        <w:rPr>
          <w:rFonts w:ascii="Times New Roman" w:hAnsi="Times New Roman"/>
          <w:color w:val="000000" w:themeColor="text1"/>
          <w:sz w:val="24"/>
          <w:szCs w:val="24"/>
        </w:rPr>
        <w:t>do centro infantil despertai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A0C43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escolha deste tema é por acreditar-se que é essencial para contribuir com a melhoria da qualidade da educação infantil.</w:t>
      </w:r>
    </w:p>
    <w:p w:rsidR="0065203B" w:rsidRPr="00552ECD" w:rsidRDefault="0065203B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Este proje</w:t>
      </w:r>
      <w:r w:rsidR="009A23FB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de intervenção será realizado por meio da abordagem da </w:t>
      </w:r>
      <w:r w:rsidR="009A0C43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pesquisa-acção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Esta metodologia permite uma compreensão ampla do contexto estudado e a implementação de </w:t>
      </w:r>
      <w:proofErr w:type="spellStart"/>
      <w:r w:rsidR="009A0C43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acções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transformadoras, com a participação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9A0C43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tiva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dos envolvidos.</w:t>
      </w:r>
    </w:p>
    <w:p w:rsidR="00BD6BD2" w:rsidRPr="00552ECD" w:rsidRDefault="00BD6BD2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lastRenderedPageBreak/>
        <w:t xml:space="preserve">Quanto a sua organização o projecto </w:t>
      </w:r>
      <w:r w:rsidR="00EE7537"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>esta estruturada</w:t>
      </w:r>
      <w:r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 xml:space="preserve"> da seguinte maneira: no primeiro capítulo apresentamos a introdução, </w:t>
      </w:r>
      <w:r w:rsidR="0000593B"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 xml:space="preserve">para além da nota introdutória encontramos </w:t>
      </w:r>
      <w:r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 xml:space="preserve">a </w:t>
      </w:r>
      <w:r w:rsidR="0000593B"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>problematização, justificativa</w:t>
      </w:r>
      <w:r w:rsidRPr="00552ECD">
        <w:rPr>
          <w:rFonts w:ascii="Times New Roman" w:eastAsia="Times New Roman" w:hAnsi="Times New Roman" w:cs="Times New Roman"/>
          <w:color w:val="000000" w:themeColor="text1"/>
          <w:kern w:val="2"/>
          <w:sz w:val="24"/>
          <w:szCs w:val="24"/>
        </w:rPr>
        <w:t xml:space="preserve"> e por fim os objectivos.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No s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egundo capítulo apresentamos as principais </w:t>
      </w:r>
      <w:r w:rsidR="00F34AB7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teorias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 serviram de base para nossa intervenção no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, No terceiro capítulo, descrevemos as opções metodol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ógicas que orientaram o nosso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bjectivo que far-se-á ao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quar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e último capítulo da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descrição e apresentação do projecto.</w:t>
      </w:r>
    </w:p>
    <w:p w:rsidR="003614BD" w:rsidRPr="00552ECD" w:rsidRDefault="003614BD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01045" w:rsidRPr="00552ECD" w:rsidRDefault="00D01045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9B2" w:rsidRPr="00552ECD" w:rsidRDefault="005569B2" w:rsidP="00465D42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77794" w:rsidRPr="00552ECD" w:rsidRDefault="00377794" w:rsidP="004958B1">
      <w:pPr>
        <w:pStyle w:val="Ttulo2"/>
        <w:numPr>
          <w:ilvl w:val="1"/>
          <w:numId w:val="10"/>
        </w:numPr>
        <w:spacing w:after="2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2" w:name="_Toc172797229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Problematização</w:t>
      </w:r>
      <w:bookmarkEnd w:id="12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377794" w:rsidRPr="00552ECD" w:rsidRDefault="00377794" w:rsidP="004958B1">
      <w:pPr>
        <w:spacing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Segundo SILVA (2016), A educação pré-escolar é um contexto de socialização em que a aprendizagem se contextualiza nas vivências</w:t>
      </w:r>
      <w:r w:rsidR="00AD51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realiza-se num determinado tempo, situa-se num espaço que dispõe de materiais diversos e implica a inserção da criança num grupo em que esta interage com outras crianças e adultos 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De acordo com FORMOSINHO (1998), os materiais didácticos devem ser variados e de fácil acesso para as crianças, a fim de que elas possam explorá-los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activamente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Através das experiências resultantes do contato com esses materiais, as crianças podem construir e reconstruir seu próprio conhecimento, assumindo um papel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activo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em sua aprendizagem. Essa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perspectiva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enfatiza a importância dos materiais didácticos serem organizados e disponibilizados de forma a permitir que as crianças interajam com eles livremente. 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Olhando para os autores acima citados, fica cada vez mais evidente a relevância do uso dos matérias didácticos ao logo do processo educativo nas actividades com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crianças, tornando assim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acto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 aprendizagem facilitado, tanto para as crianças assim como para educadores. 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No âmbito do estágio técnico profissional em educação de infância, tinha como dentre vários objectivos implementar o processo de aprendizagem de forma criativo e interessante de acordo com as condições reais da instituição de infância proposto pelo programa do curso. Foi nesta sequência que deparamo-nos com uma realidade caracterizada por educadores que durante a realização das suas actividades pedagógicas pouco faziam o uso do material didáctico. Como meio de facilitação do processo de aprendizagem das crianças limitando-se a ditar ordens do que deve ser feito, proibindo o uso dos brinquedos mantendo as crianças silenciosas e colocando os poucos matérias didácticos existentes longe do alcance das crianças. </w:t>
      </w:r>
      <w:r w:rsidR="00476D4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Os únicos momentos que as crianças tinham de brincar era no intervalo, e é nesse momento que brincavam livremente mais sem acesso aos materiais didácticos, só tínhamos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acesso aos baloiços, escorregas, latas e algumas baciais.</w:t>
      </w:r>
    </w:p>
    <w:p w:rsidR="00377794" w:rsidRPr="00552ECD" w:rsidRDefault="00476D48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Ao lo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go do estágio</w:t>
      </w:r>
      <w:r w:rsidR="00377794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, foi observado que, embora exista uma variedade de materiais didáticos disponíveis, eles não estão sendo utilizados de forma adequada. Os educadores não integram esses materiais nas actividades de aprendizagem, e alguns são usados apenas como decoração. Muitas vezes, as crianças não têm acesso aos materiais, pois os educadores alegam que elas podem quebrá-los.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Essa realidade compromete o potencial de aprendizado e desenvolvimento das crianças. Os educadores precisam utilizar os materiais didáticos de forma planejada e envolvente, permitindo a exploração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activa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a mediação da aprendizagem. Eles devem articular os materiais com o conteúdo, diversificar os recursos, manter flexibilidade e adaptação, incentivar a criatividade e envolver as crianças no cuidado e organização dos materiais, a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fim de promover experiências de aprendizagem ricas e promover o desenvolvimento integral das crianças na educação infantil.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Segundo LORENZATO (2006), os materiais didácticos são caracterizados pelo envolvimento físico das criança com o objectivo de promover a aprendizagem, uma vez que o contato com esses materiais permite a criança, inicialmente, utilizar os sentidos relacionados ao tato (manipulação), a visão (imagens, desenhos e representações gráfica), a audição e a fala (verbalização na língua natura),possibilitando uma reelaboração do interpretado.</w:t>
      </w:r>
    </w:p>
    <w:p w:rsidR="00377794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 conversa </w:t>
      </w:r>
      <w:r w:rsidR="00104CCA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no </w:t>
      </w:r>
      <w:r w:rsidR="00476D4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estágio</w:t>
      </w:r>
      <w:r w:rsidR="00104CCA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com os educadores afirmaram que a principal razão para a não utilização dos materiais didáticos nas a</w:t>
      </w:r>
      <w:r w:rsidR="00104CCA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tividades é a falta de capacitação e treinamento sobre como utilizá-los de forma eficaz. Eles não recebem um preparo adequado sobre os diferentes tipos de materiais disponíveis e como integrá-los às práticas pedagógicas. Diante dessa problemática, surge o projecto de intervenção com o tema "Promoção do uso do material didáctico na </w:t>
      </w:r>
      <w:r w:rsidR="00CA6AF1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educação 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>de infância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". O objectivo é promover valores morais e cívicos a partir das atitudes (internas e externas) e ações dos educadores, capacitando-os a utilizar os materiais didáticos de maneira planejada e envolvente, de modo a favorecer o desenvolvimento integral das crianças.</w:t>
      </w:r>
    </w:p>
    <w:p w:rsidR="00377794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A6AF1" w:rsidRDefault="00CA6AF1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A6AF1" w:rsidRDefault="00CA6AF1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A6AF1" w:rsidRDefault="00CA6AF1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54A6" w:rsidRDefault="003D54A6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A6AF1" w:rsidRPr="00552ECD" w:rsidRDefault="00CA6AF1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77794" w:rsidRPr="00552ECD" w:rsidRDefault="00377794" w:rsidP="00552ECD">
      <w:pPr>
        <w:pStyle w:val="Ttulo2"/>
        <w:numPr>
          <w:ilvl w:val="1"/>
          <w:numId w:val="10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3" w:name="_Toc172797230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Justificativa</w:t>
      </w:r>
      <w:bookmarkEnd w:id="13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04CCA" w:rsidRPr="00552ECD" w:rsidRDefault="00104CCA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 interesse por este projecto surge da compreensão da importância do material didáctico como ferramenta fundamental para o desenvolvimento integral da criança na educação infantil. Também por acredita que o uso adequado de materiais didácticos pode potencializar os processos de ensino-aprendizagem nesta etapa educativa.</w:t>
      </w:r>
    </w:p>
    <w:p w:rsidR="005569B2" w:rsidRPr="00552ECD" w:rsidRDefault="005569B2" w:rsidP="00465D42">
      <w:pPr>
        <w:pStyle w:val="s8"/>
        <w:spacing w:before="0" w:beforeAutospacing="0" w:after="200" w:afterAutospacing="0" w:line="360" w:lineRule="auto"/>
        <w:jc w:val="both"/>
        <w:rPr>
          <w:color w:val="000000" w:themeColor="text1"/>
        </w:rPr>
      </w:pPr>
      <w:r w:rsidRPr="00552ECD">
        <w:rPr>
          <w:color w:val="000000" w:themeColor="text1"/>
        </w:rPr>
        <w:t>A nível acadêmico, os relatórios deste projecto podem se tornar uma importante fonte de consulta e referência para instituições que formam educadores de infância. Isso permite que estudantes e docentes aprofundem os temas abordados. Além disso, o projecto pode evidenciar a necessidade de desenvolver competências específicas nos futuros educadores, orientando as instituições a aprimorarem seus currículos e metodologias. Adicionalmente, o projecto pode proporcionar oportunidades valiosas de estágio e práticas pedagógicas, aplicando os conhecimentos teóricos em contextos reais.</w:t>
      </w:r>
    </w:p>
    <w:p w:rsidR="00C67D40" w:rsidRPr="00552ECD" w:rsidRDefault="00104CCA" w:rsidP="00465D42">
      <w:pPr>
        <w:pStyle w:val="s8"/>
        <w:spacing w:before="0" w:beforeAutospacing="0" w:after="200" w:afterAutospacing="0" w:line="360" w:lineRule="auto"/>
        <w:jc w:val="both"/>
        <w:rPr>
          <w:color w:val="000000" w:themeColor="text1"/>
        </w:rPr>
      </w:pPr>
      <w:r w:rsidRPr="00552ECD">
        <w:rPr>
          <w:color w:val="000000" w:themeColor="text1"/>
        </w:rPr>
        <w:t xml:space="preserve">Para a instituição, </w:t>
      </w:r>
      <w:r w:rsidR="00C67D40" w:rsidRPr="00552ECD">
        <w:rPr>
          <w:color w:val="000000" w:themeColor="text1"/>
        </w:rPr>
        <w:t xml:space="preserve">vai ter ganho em termos de </w:t>
      </w:r>
      <w:proofErr w:type="spellStart"/>
      <w:r w:rsidR="004226CC" w:rsidRPr="00552ECD">
        <w:rPr>
          <w:color w:val="000000" w:themeColor="text1"/>
        </w:rPr>
        <w:t>matériais</w:t>
      </w:r>
      <w:proofErr w:type="spellEnd"/>
      <w:r w:rsidR="004226CC" w:rsidRPr="00552ECD">
        <w:rPr>
          <w:color w:val="000000" w:themeColor="text1"/>
        </w:rPr>
        <w:t>,</w:t>
      </w:r>
      <w:r w:rsidR="00C67D40" w:rsidRPr="00552ECD">
        <w:rPr>
          <w:color w:val="000000" w:themeColor="text1"/>
        </w:rPr>
        <w:t xml:space="preserve"> ira poupar recursos financeiros, uma vez que os recursos financeiros seriam para a compra do material didáctico, uma vez que, estes serão produzidos pelos educadores. Ao mesmo tempo a instituição terá uma melhor qualidade de aprendizagem das crianças, poderá ver a sua ima a melhorar como resultado da qualidade de aprendizagem das crianças e do profissionalismo dos educadores.</w:t>
      </w:r>
    </w:p>
    <w:p w:rsidR="005569B2" w:rsidRPr="00552ECD" w:rsidRDefault="005569B2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Para os educadores, a implementação deste projecto permitirá o aprimoramento de suas competências pedagógicas. Isso incluirá uma maior compreensão sobre como o material didáctico pode apoiar a aprendizagem das crianças, bem como o desenvolvimento de habilidades práticas para usar esse material de forma eficiente e criativa. Além disso, o projecto oferecerá a oportunidade de praticar a utilização do material em um ambiente seguro.</w:t>
      </w:r>
    </w:p>
    <w:p w:rsidR="00C67D40" w:rsidRPr="00552ECD" w:rsidRDefault="00C67D40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Do ponto de vista d</w:t>
      </w:r>
      <w:r w:rsidR="00263F5E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 pais e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responsáveis, esperamos e acreditamos que com os resultados do presente projecto, os pais poderão sentir-se mais motivado e satisfeito com o desempenho dos educadores</w:t>
      </w:r>
      <w:r w:rsidR="004226CC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da instituição </w:t>
      </w:r>
    </w:p>
    <w:p w:rsidR="005569B2" w:rsidRPr="00552ECD" w:rsidRDefault="00377794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No âmbito social, </w:t>
      </w:r>
      <w:r w:rsidR="000F71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os resultados de uma aprendizagem efetiva na instituição irão mobilizar a integração de outras crianças no projecto de educação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</w:t>
      </w:r>
      <w:proofErr w:type="spellStart"/>
      <w:r w:rsidR="00CA6AF1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infancia</w:t>
      </w:r>
      <w:proofErr w:type="spellEnd"/>
      <w:r w:rsidR="00CA6AF1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F71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AF1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Pode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impactar diretamente no desenvolvimento integral das crianças</w:t>
      </w:r>
      <w:r w:rsidR="000F71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03F9E" w:rsidRPr="00552ECD" w:rsidRDefault="001E0808" w:rsidP="00552ECD">
      <w:pPr>
        <w:pStyle w:val="Ttulo2"/>
        <w:numPr>
          <w:ilvl w:val="1"/>
          <w:numId w:val="10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4" w:name="_Toc172797231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Objectivos</w:t>
      </w:r>
      <w:bookmarkEnd w:id="14"/>
    </w:p>
    <w:p w:rsidR="001E0808" w:rsidRPr="00552ECD" w:rsidRDefault="001E0808" w:rsidP="00552ECD">
      <w:pPr>
        <w:pStyle w:val="Ttulo3"/>
        <w:numPr>
          <w:ilvl w:val="2"/>
          <w:numId w:val="10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5" w:name="_Toc172797232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Objectivo geral</w:t>
      </w:r>
      <w:bookmarkEnd w:id="15"/>
    </w:p>
    <w:p w:rsidR="001E0808" w:rsidRPr="00552ECD" w:rsidRDefault="001E0808" w:rsidP="00465D42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Promover 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 utilização</w:t>
      </w:r>
      <w:r w:rsidR="005F2FB9" w:rsidRPr="00552E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A6A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material didáctico no Centro Infantil </w:t>
      </w:r>
      <w:r w:rsidR="003A25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Despertai </w:t>
      </w:r>
      <w:r w:rsidR="003A2535" w:rsidRPr="00B574DD">
        <w:rPr>
          <w:rFonts w:ascii="Times New Roman" w:hAnsi="Times New Roman" w:cs="Times New Roman"/>
          <w:sz w:val="24"/>
          <w:szCs w:val="24"/>
        </w:rPr>
        <w:t>Petizes</w:t>
      </w:r>
    </w:p>
    <w:p w:rsidR="001E0808" w:rsidRPr="00552ECD" w:rsidRDefault="001E0808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E0808" w:rsidRPr="00552ECD" w:rsidRDefault="003A0796" w:rsidP="00552ECD">
      <w:pPr>
        <w:pStyle w:val="Ttulo3"/>
        <w:numPr>
          <w:ilvl w:val="2"/>
          <w:numId w:val="10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6" w:name="_Toc172797233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Objectivos 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Específicos</w:t>
      </w:r>
      <w:bookmarkEnd w:id="16"/>
    </w:p>
    <w:p w:rsidR="005F2FB9" w:rsidRPr="00552ECD" w:rsidRDefault="00874BB6" w:rsidP="00465D42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Demonstrar 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 utilização de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material didá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tico no processo de 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aprendizagem d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criança na educação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infância</w:t>
      </w:r>
    </w:p>
    <w:p w:rsidR="00C715B5" w:rsidRPr="00552ECD" w:rsidRDefault="00C715B5" w:rsidP="00465D42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Treinar os educadores na 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seleção e </w:t>
      </w:r>
      <w:r w:rsidR="00874BB6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utilização do material </w:t>
      </w:r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didáctico ao longo das actividades </w:t>
      </w:r>
      <w:r w:rsidR="005F2FB9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na educação de infância</w:t>
      </w:r>
    </w:p>
    <w:p w:rsidR="00C715B5" w:rsidRPr="00552ECD" w:rsidRDefault="00874BB6" w:rsidP="00465D42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Simular </w:t>
      </w:r>
      <w:r w:rsidR="00C715B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com os educadores a utilização do material didáctico na educação de infância</w:t>
      </w:r>
    </w:p>
    <w:p w:rsidR="00C715B5" w:rsidRPr="00552ECD" w:rsidRDefault="00C715B5" w:rsidP="00465D42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Avaliar e Monitorar a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implementacao</w:t>
      </w:r>
      <w:proofErr w:type="spellEnd"/>
      <w:r w:rsidR="0000593B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sobre a promoção do uso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do material didáctico na educação infantil</w:t>
      </w:r>
    </w:p>
    <w:p w:rsidR="00874BB6" w:rsidRPr="00552ECD" w:rsidRDefault="00874BB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74BB6" w:rsidRPr="00552ECD" w:rsidRDefault="00874BB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74BB6" w:rsidRPr="00552ECD" w:rsidRDefault="00874BB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E0808" w:rsidRPr="00552ECD" w:rsidRDefault="001E0808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558D9" w:rsidRPr="00552ECD" w:rsidRDefault="00F558D9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B3B86" w:rsidRPr="00552ECD" w:rsidRDefault="006B3B86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37575" w:rsidRDefault="00437575" w:rsidP="00465D42">
      <w:pPr>
        <w:pStyle w:val="Ttulo1"/>
        <w:jc w:val="both"/>
        <w:rPr>
          <w:rFonts w:ascii="Times New Roman" w:hAnsi="Times New Roman"/>
          <w:color w:val="000000" w:themeColor="text1"/>
          <w:sz w:val="24"/>
          <w:szCs w:val="24"/>
          <w:lang w:val="pt-PT"/>
        </w:rPr>
      </w:pPr>
      <w:bookmarkStart w:id="17" w:name="_Toc172797234"/>
      <w:r w:rsidRPr="00634787">
        <w:rPr>
          <w:rFonts w:ascii="Times New Roman" w:hAnsi="Times New Roman"/>
          <w:color w:val="000000" w:themeColor="text1"/>
          <w:sz w:val="24"/>
          <w:szCs w:val="24"/>
          <w:lang w:val="pt-PT"/>
        </w:rPr>
        <w:lastRenderedPageBreak/>
        <w:t>CAPÍTULO II: FUNDAMENTAÇÃO TEÓRICA</w:t>
      </w:r>
      <w:bookmarkEnd w:id="17"/>
    </w:p>
    <w:p w:rsidR="0080068E" w:rsidRDefault="0080068E" w:rsidP="0080068E"/>
    <w:p w:rsidR="0080068E" w:rsidRPr="00BE1119" w:rsidRDefault="00A237A2" w:rsidP="00A237A2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8" w:name="_Toc172797235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2.1. </w:t>
      </w:r>
      <w:r w:rsidR="0080068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Promoção</w:t>
      </w:r>
      <w:bookmarkEnd w:id="18"/>
      <w:r w:rsidR="0080068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71DC5" w:rsidRDefault="006A595B" w:rsidP="00086C0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 visão de promoção apresentada por </w:t>
      </w:r>
      <w:r w:rsidR="00156FAD"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ROCHA </w:t>
      </w:r>
      <w:r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(1999) se aplica de forma mais ampla no contexto educacional, englobando diversas ações de marketing e comunicação voltadas a informar, motivar e persuadir o público-alvo sobre a oferta educacional da instituição, com o objetivo de atrair, reter e fidelizar os estudantes, indo além da simples progressão entre níveis de ensino. Essa compreensão mais abrangente da promoção no âmbito educacional alinha-se com a abordagem de </w:t>
      </w:r>
      <w:r w:rsidR="00086C00"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ROCHA </w:t>
      </w:r>
      <w:r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(1999) e complementa a visão tradicional, ressaltando o papel estratégico da promoção na divulgação, posicionamento e marketing das oportunidades educacionais </w:t>
      </w:r>
      <w:r w:rsidR="00086C00" w:rsidRPr="006A595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oferecidas.</w:t>
      </w:r>
    </w:p>
    <w:p w:rsidR="00086C00" w:rsidRDefault="00086C00" w:rsidP="00086C00">
      <w:pPr>
        <w:pStyle w:val="Ttulo2"/>
        <w:spacing w:line="360" w:lineRule="auto"/>
        <w:jc w:val="both"/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19" w:name="_Toc170381685"/>
      <w:bookmarkStart w:id="20" w:name="_Toc170984239"/>
      <w:bookmarkStart w:id="21" w:name="_Toc170984290"/>
      <w:bookmarkStart w:id="22" w:name="_Toc171270419"/>
      <w:bookmarkStart w:id="23" w:name="_Toc172027304"/>
      <w:bookmarkStart w:id="24" w:name="_Toc172027383"/>
      <w:bookmarkStart w:id="25" w:name="_Toc172188264"/>
      <w:bookmarkStart w:id="26" w:name="_Toc172536115"/>
      <w:bookmarkStart w:id="27" w:name="_Toc172797236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 xml:space="preserve">A </w:t>
      </w:r>
      <w:proofErr w:type="spellStart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>perspectiva</w:t>
      </w:r>
      <w:proofErr w:type="spellEnd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 xml:space="preserve"> de CHURCHILL e PETER (2000) sobre a promoção como uma comunicação persuasiva aplicada no contexto educacional envolve o uso de estratégias como publicidade, relações públicas e propaganda para posicionar a instituição como a melhor opção, divulgar sua oferta por diversos canais de comunicação a fim de ampliar o alcance e visibilidade, desenvolver ações promocionais focadas em períodos específicos para estimular a demanda e matrícula de novos alunos de forma mais imediata, complementando a abordagem mais ampla de ROCHA (1999) e evidenciando o caráter estratégico da promoção no marketing educacional.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086C00" w:rsidRDefault="00086C00" w:rsidP="00086C00">
      <w:pPr>
        <w:pStyle w:val="Ttulo2"/>
        <w:spacing w:line="360" w:lineRule="auto"/>
        <w:jc w:val="both"/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28" w:name="_Toc170381686"/>
      <w:bookmarkStart w:id="29" w:name="_Toc170984240"/>
      <w:bookmarkStart w:id="30" w:name="_Toc170984291"/>
      <w:bookmarkStart w:id="31" w:name="_Toc171270420"/>
      <w:bookmarkStart w:id="32" w:name="_Toc172027305"/>
      <w:bookmarkStart w:id="33" w:name="_Toc172027384"/>
      <w:bookmarkStart w:id="34" w:name="_Toc172188265"/>
      <w:bookmarkStart w:id="35" w:name="_Toc172536116"/>
      <w:bookmarkStart w:id="36" w:name="_Toc172797237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 xml:space="preserve">Ao analisar as duas definições, percebe-se que elas se complementam, oferecendo uma visão mais completa da promoção no contexto educacional. A abordagem de Rocha (1999) fornece uma </w:t>
      </w:r>
      <w:proofErr w:type="spellStart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>perspectiva</w:t>
      </w:r>
      <w:proofErr w:type="spellEnd"/>
      <w:r w:rsidRPr="00086C00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 xml:space="preserve"> mais abrangente, enquanto a de Churchill e Peter (2000) enfatiza aspectos específicos e estratégicos da promoção como comunicação persuasiva. Juntas, essas definições ajudam a compreender melhor o papel e a aplicação da promoção no marketing educacional.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571DC5" w:rsidRPr="00BE1119" w:rsidRDefault="00A237A2" w:rsidP="00877BE9">
      <w:pPr>
        <w:pStyle w:val="Ttulo2"/>
        <w:spacing w:after="240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7" w:name="_Toc172797238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2.2. </w:t>
      </w:r>
      <w:r w:rsidR="00571DC5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Aprendizagem</w:t>
      </w:r>
      <w:bookmarkEnd w:id="37"/>
      <w:r w:rsidR="00571DC5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E2165" w:rsidRPr="00BE1119" w:rsidRDefault="008E2165" w:rsidP="00877BE9">
      <w:pPr>
        <w:spacing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Para TAVARES-SILVA (2003) define a aprendizagem como um fenômeno interpretativo e construtivo, que não se resume à mera transmissão ou reprodução passiva de informações. Destaca a importância da autonomia, reflexão, diálogo e interação no processo de aprender, especialmente para adultos, cuja aprendizagem é centrada em suas próprias necessidades e objetivos.</w:t>
      </w:r>
    </w:p>
    <w:p w:rsidR="001D6EBD" w:rsidRPr="00BE1119" w:rsidRDefault="001D6EBD" w:rsidP="00D7665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Essa definição enfatiza a natureza interpretativa e construtiva da aprendizagem, em que o indivíduo não é um mero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receptor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passivo de informações, mas participa ativamente na construção e reconstrução do conhecimento.</w:t>
      </w:r>
    </w:p>
    <w:p w:rsidR="008E2165" w:rsidRPr="00BE1119" w:rsidRDefault="001D6EBD" w:rsidP="008E21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KIMBLE </w:t>
      </w:r>
      <w:r w:rsidR="008E2165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(1969) define-a como uma mudança mais ou menos permanente de comportamento que se produz como resultado da prática. A experiência pode então produzir uma mudança no comportamento ou nas capacidades do sujeito. A aquisição de conhecimento no homem, não se faz sem a inteligência e a memória, supondo o uso ou manejo dos conhecimentos memorizados. Aprender é memorizar e também evocar esses conhecimentos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1D6EBD" w:rsidRPr="00BE1119" w:rsidRDefault="001D6EBD" w:rsidP="008E21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Essa definição enfatiza a aprendizagem como uma mudança relativamente permanente de comportamento, resultante da prática e da experiência. Nessa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perspectiva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, a aprendizagem está intrinsecamente relacionada à aquisição de conhecimentos e habilidades, que se manifestam em alterações observáveis no comportamento do indivíduo.</w:t>
      </w:r>
    </w:p>
    <w:p w:rsidR="001D6EBD" w:rsidRPr="00BE1119" w:rsidRDefault="001D6EBD" w:rsidP="008E21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Embora essas duas definições enfatizem aspectos diferentes da aprendizagem, é possível compreender a aprendizagem como um fenômeno complexo, que envolve tanto a construção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activa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conhecimentos quanto a aquisição e manifestação de comportamentos e habilidades. </w:t>
      </w:r>
    </w:p>
    <w:p w:rsidR="00571DC5" w:rsidRPr="00BE1119" w:rsidRDefault="00A237A2" w:rsidP="00A237A2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8" w:name="_Toc172797239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2.3. </w:t>
      </w:r>
      <w:r w:rsidR="00571DC5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Educação</w:t>
      </w:r>
      <w:r w:rsidR="001D6EBD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Infantil</w:t>
      </w:r>
      <w:bookmarkEnd w:id="38"/>
      <w:r w:rsidR="00571DC5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40C51" w:rsidRPr="00BE1119" w:rsidRDefault="00540C51" w:rsidP="00540C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ArialMT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eastAsia="ArialMT" w:hAnsi="Times New Roman" w:cs="Times New Roman"/>
          <w:color w:val="000000" w:themeColor="text1"/>
          <w:sz w:val="24"/>
          <w:szCs w:val="24"/>
        </w:rPr>
        <w:t xml:space="preserve">Segundo </w:t>
      </w:r>
      <w:r w:rsidRPr="00BE1119">
        <w:rPr>
          <w:rFonts w:ascii="Times New Roman" w:hAnsi="Times New Roman" w:cs="Times New Roman"/>
          <w:color w:val="000000" w:themeColor="text1"/>
          <w:kern w:val="2"/>
          <w:sz w:val="24"/>
          <w:szCs w:val="24"/>
          <w:lang w:eastAsia="pt-BR"/>
        </w:rPr>
        <w:t xml:space="preserve">DRIVDALE (2012) </w:t>
      </w:r>
      <w:r w:rsidRPr="00BE1119">
        <w:rPr>
          <w:rFonts w:ascii="Times New Roman" w:eastAsia="ArialMT" w:hAnsi="Times New Roman" w:cs="Times New Roman"/>
          <w:color w:val="000000" w:themeColor="text1"/>
          <w:sz w:val="24"/>
          <w:szCs w:val="24"/>
        </w:rPr>
        <w:t>Processos organizados de cuidados e educação, que normalmente abrangem as crianças desde os seus primeiros meses da vida até os 5 anos de idade. Educação da infância realiza-se em instituições da infância, com apoio forte da família e da comunidade.</w:t>
      </w:r>
    </w:p>
    <w:p w:rsidR="00540C51" w:rsidRPr="00BE1119" w:rsidRDefault="00540C51" w:rsidP="00540C5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ArialMT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eastAsia="ArialMT" w:hAnsi="Times New Roman" w:cs="Times New Roman"/>
          <w:color w:val="000000" w:themeColor="text1"/>
          <w:sz w:val="24"/>
          <w:szCs w:val="24"/>
        </w:rPr>
        <w:t xml:space="preserve">Esse </w:t>
      </w:r>
      <w:r w:rsidR="00BE1119" w:rsidRPr="00BE1119">
        <w:rPr>
          <w:rFonts w:ascii="Times New Roman" w:eastAsia="ArialMT" w:hAnsi="Times New Roman" w:cs="Times New Roman"/>
          <w:color w:val="000000" w:themeColor="text1"/>
          <w:sz w:val="24"/>
          <w:szCs w:val="24"/>
        </w:rPr>
        <w:t>autor compreende</w:t>
      </w:r>
      <w:r w:rsidRPr="00BE1119">
        <w:rPr>
          <w:rFonts w:ascii="Times New Roman" w:eastAsia="ArialMT" w:hAnsi="Times New Roman" w:cs="Times New Roman"/>
          <w:color w:val="000000" w:themeColor="text1"/>
          <w:sz w:val="24"/>
          <w:szCs w:val="24"/>
        </w:rPr>
        <w:t xml:space="preserve"> a Educação Infantil como um espaço institucionalizado, em que o cuidado e a educação são integrados de forma organizada. Além disso, ressalta a importância do envolvimento da família e da comunidade no processo educativo das crianças nessa etapa.</w:t>
      </w:r>
    </w:p>
    <w:p w:rsidR="00540C51" w:rsidRPr="00BE1119" w:rsidRDefault="00540C51" w:rsidP="00D7665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De acordo com KUHLMANN JR (1998), a Educação Infantil é a primeira etapa da educação básica e tem como objectivo proporcionar às crianças experiências ricas e diversificadas, permitindo que elas conheçam e interajam com o mundo ao seu redor. Isso inclui a familiarização com a comunidade em que vivem, para que possam atribuir significados a si mesmas e aos outros, ampliando suas visões de mundo.</w:t>
      </w:r>
    </w:p>
    <w:p w:rsidR="00540C51" w:rsidRPr="00BE1119" w:rsidRDefault="00540C51" w:rsidP="00D7665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Essa abordagem enfatiza a Educação Infantil como uma etapa fundamental no desenvolvimento integral das crianças, em que a experimentação, a interação e a construção</w:t>
      </w:r>
      <w:r w:rsidR="00A237A2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significados são centrais.</w:t>
      </w:r>
    </w:p>
    <w:p w:rsidR="00A237A2" w:rsidRPr="00BE1119" w:rsidRDefault="00A237A2" w:rsidP="00D7665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Ao analisar as duas definições, é possível identificar pontos complementares. A primeira definição ressalta a organização institucional e o apoio da família e comunidade, enquanto a segunda enfatiza o objetivo de proporcionar experiências ricas e diversificadas, visando o desenvolvimento integral e a ampliação da visão de mundo das crianças.</w:t>
      </w:r>
    </w:p>
    <w:p w:rsidR="002D2FD7" w:rsidRPr="00BE1119" w:rsidRDefault="00A237A2" w:rsidP="00A237A2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9" w:name="_Toc172797240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2.4. </w:t>
      </w:r>
      <w:r w:rsidR="0065203B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Material didáctico</w:t>
      </w:r>
      <w:bookmarkEnd w:id="39"/>
      <w:r w:rsidR="0065203B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C1D6B" w:rsidRPr="00BE1119" w:rsidRDefault="00BC1D6B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A237A2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material didático pode ser entendido como recursos ou ferramentas desenvolvidos intencionalmente para fins educacionais, com objectivos de aprendizagem bem definidos, atuando como elementos mediadores entre o conteúdo e a aprendizagem </w:t>
      </w:r>
      <w:r w:rsidR="001A2575">
        <w:rPr>
          <w:rFonts w:ascii="Times New Roman" w:hAnsi="Times New Roman" w:cs="Times New Roman"/>
          <w:color w:val="000000" w:themeColor="text1"/>
          <w:sz w:val="24"/>
          <w:szCs w:val="24"/>
        </w:rPr>
        <w:t>das crianças</w:t>
      </w:r>
      <w:r w:rsidR="00A237A2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em um contexto específico de um curso ou disciplina.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(CAPES, 2019). </w:t>
      </w:r>
    </w:p>
    <w:p w:rsidR="008E4C0F" w:rsidRPr="00BE1119" w:rsidRDefault="00BC1D6B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Exemplos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livro didático e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paradidático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(com ISBN), guias, jogos educativos (desde que estejam detalhadamente descritos no trabalho final), cursos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autoinstrucionais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(registrados ou cadastrados em plataformas de curso), cartilhas temáticas.</w:t>
      </w:r>
    </w:p>
    <w:p w:rsidR="00A03D5A" w:rsidRPr="00BE1119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03D5A" w:rsidRPr="00BE1119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Esse autor enfatiza o caráter intencional e educacional dos materiais didáticos, estabelecendo-os como ferramentas desenvolvidas especificamente para fins de ensino e aprendizagem, com objetivos de aprendizagem bem definidos</w:t>
      </w:r>
    </w:p>
    <w:p w:rsidR="00A03D5A" w:rsidRPr="00BE1119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03D5A" w:rsidRPr="00BE1119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Segundo LORENZATO (2006), os materiais didáticos possuem características essenciais que promovem um envolvimento físico e sensorial das crianças, contribuindo para uma aprendizagem mais efetiva. Esses recursos permitem que as crianças estabeleçam um contato direto e manipulem os objetos, estimulando múltiplos sentidos como o tato, a visão, a audição e a fala, o que possibilita a reelaboração e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ressignificação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dos conteúdos, resultando em uma compreensão mais profunda e significativa. </w:t>
      </w:r>
    </w:p>
    <w:p w:rsidR="00A03D5A" w:rsidRPr="00BE1119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Dessa forma, os materiais didáticos, segundo o autor, favorecem o envolvimento ativo e multissensorial das crianças, propiciando uma aprendizagem concreta, contextualizada e duradoura.</w:t>
      </w:r>
    </w:p>
    <w:p w:rsidR="00A16FF3" w:rsidRPr="00BD1B6E" w:rsidRDefault="00A03D5A" w:rsidP="00BC1D6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Portanto, as duas definições apresentadas se complementam ao descrever o material didáctico como um recurso intencional e estruturado, com objectivos de aprendizagem bem definidos, que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actua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como um elemento mediador entre o conteúdo e a aprendizagem, promovendo, ao mesmo tempo, o envolvimento físico e sensorial dos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estudantes, o que contribui para uma construção mais ativa e significativa do conhecimento.</w:t>
      </w:r>
    </w:p>
    <w:p w:rsidR="00355688" w:rsidRPr="00BE1119" w:rsidRDefault="00A237A2" w:rsidP="00A237A2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40" w:name="_Toc172797241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2.5. </w:t>
      </w:r>
      <w:r w:rsidR="0080068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Tipos de M</w:t>
      </w:r>
      <w:r w:rsidR="0065203B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aterial didáctico</w:t>
      </w:r>
      <w:bookmarkEnd w:id="40"/>
      <w:r w:rsidR="0065203B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355688" w:rsidRPr="00BE1119" w:rsidRDefault="00355688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Segundo 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GRAELLS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(2000), os materiais didáticos podem ser classificados da seguinte maneira:</w:t>
      </w:r>
    </w:p>
    <w:p w:rsidR="00BD1B6E" w:rsidRPr="00086C00" w:rsidRDefault="00091A5D" w:rsidP="00091A5D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86C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Materiais Convencionais </w:t>
      </w:r>
    </w:p>
    <w:p w:rsidR="00091A5D" w:rsidRPr="00086C00" w:rsidRDefault="00091A5D" w:rsidP="00091A5D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86C00">
        <w:rPr>
          <w:rFonts w:ascii="Times New Roman" w:hAnsi="Times New Roman" w:cs="Times New Roman"/>
          <w:color w:val="000000" w:themeColor="text1"/>
          <w:sz w:val="24"/>
          <w:szCs w:val="24"/>
        </w:rPr>
        <w:t>Materiais Audiovisuais</w:t>
      </w:r>
    </w:p>
    <w:p w:rsidR="00091A5D" w:rsidRPr="00086C00" w:rsidRDefault="00091A5D" w:rsidP="00091A5D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86C00">
        <w:rPr>
          <w:rFonts w:ascii="Times New Roman" w:hAnsi="Times New Roman" w:cs="Times New Roman"/>
          <w:color w:val="000000" w:themeColor="text1"/>
          <w:sz w:val="24"/>
          <w:szCs w:val="24"/>
        </w:rPr>
        <w:t>Novas Tecnologias</w:t>
      </w:r>
    </w:p>
    <w:p w:rsidR="00BD1B6E" w:rsidRPr="00BD1B6E" w:rsidRDefault="00A237A2" w:rsidP="00BD1B6E">
      <w:pPr>
        <w:pStyle w:val="Ttulo3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41" w:name="_Toc172797242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2.5</w:t>
      </w:r>
      <w:r w:rsidR="00552ECD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.1. </w:t>
      </w:r>
      <w:r w:rsidR="00355688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Materiais Convencionais</w:t>
      </w:r>
      <w:bookmarkEnd w:id="41"/>
    </w:p>
    <w:p w:rsidR="00091A5D" w:rsidRDefault="00091A5D" w:rsidP="006A595B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Segundo GRAELLS em 2000. Esses materiais são caracterizados por seu formato físico, geralmente compostos por livros, apostilas, cadernos, fichas, fotocópias, quadros, cartazes, gráficos, mapas e diversos objetos manipuláveis, como modelos e jogos educativos.</w:t>
      </w:r>
    </w:p>
    <w:p w:rsidR="00091A5D" w:rsidRPr="00091A5D" w:rsidRDefault="00091A5D" w:rsidP="00091A5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1A5D" w:rsidRDefault="00091A5D" w:rsidP="00091A5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Entretanto, desde 2000, a educação tem passado por diversas transformações, com a incorporação de novas tecnologias e abordagens pedagógicas mais interativas e centradas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na criança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tualmente</w:t>
      </w:r>
      <w:proofErr w:type="spellEnd"/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muitas instituições de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educação de infância 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buscam diversificar seus materiais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ticos, combinando os recursos tradicionais com ferramentas digitais, jogos e simulações, visando promover um engajamento mais </w:t>
      </w:r>
      <w:proofErr w:type="spellStart"/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efe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tivo</w:t>
      </w:r>
      <w:proofErr w:type="spellEnd"/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das crianças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uma aprendizagem mais autônoma e significativa. </w:t>
      </w:r>
    </w:p>
    <w:p w:rsidR="00091A5D" w:rsidRDefault="00091A5D" w:rsidP="00091A5D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1A5D" w:rsidRPr="00091A5D" w:rsidRDefault="00A237A2" w:rsidP="00091A5D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1A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2.5</w:t>
      </w:r>
      <w:r w:rsidR="00552ECD" w:rsidRPr="00091A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.2. </w:t>
      </w:r>
      <w:r w:rsidR="00355688" w:rsidRPr="00091A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Materiais Audiovisuais</w:t>
      </w:r>
    </w:p>
    <w:p w:rsidR="00091A5D" w:rsidRDefault="00091A5D" w:rsidP="00091A5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De acordo com a definição de GRAELLS (2000), os materiais audiovisuais são recursos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ticos que utilizam tanto o sentido da audição quanto o da visão para transmitir informações e conhecimentos, incluindo filmes, vídeos, programas de televisão, gravações de áudio, apresentações multimídia, projeções de slides e diapositivos. Esses materiais se caracterizam por uma abordagem mais dinâmica e interativa, combinando imagens, sons e, em alguns casos, animações, o que pode tornar o processo de aprendizagem mais atraente e envolvente, especialmente para as crianças.</w:t>
      </w:r>
    </w:p>
    <w:p w:rsidR="00091A5D" w:rsidRPr="00091A5D" w:rsidRDefault="00091A5D" w:rsidP="00091A5D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 o surgimento de plataformas digitais, aplicativos e recursos multimídia, os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educadores 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têm à sua disposição uma gama ainda maior de opções para enriquecer suas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actividades</w:t>
      </w:r>
      <w:r w:rsidRPr="00091A5D">
        <w:rPr>
          <w:rFonts w:ascii="Times New Roman" w:hAnsi="Times New Roman" w:cs="Times New Roman"/>
          <w:color w:val="000000" w:themeColor="text1"/>
          <w:sz w:val="24"/>
          <w:szCs w:val="24"/>
        </w:rPr>
        <w:t>, tornando-as mais atrativas e interativas..</w:t>
      </w:r>
    </w:p>
    <w:p w:rsidR="00355688" w:rsidRPr="00BE1119" w:rsidRDefault="00A237A2" w:rsidP="00A237A2">
      <w:pPr>
        <w:pStyle w:val="Ttulo3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42" w:name="_Toc172797243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2.5</w:t>
      </w:r>
      <w:r w:rsidR="00552ECD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.3. </w:t>
      </w:r>
      <w:r w:rsidR="00355688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Novas Tecnologias</w:t>
      </w:r>
      <w:bookmarkEnd w:id="42"/>
    </w:p>
    <w:p w:rsidR="00824FDE" w:rsidRDefault="0080068E" w:rsidP="00824FD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 Mesmo autor define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 materiais de novas tecnologias como recursos didáticos que utilizam as mais recentes inovações tecnológicas para apoiar o processo de ensino-aprendizagem. Esses materiais incluem computadores, </w:t>
      </w:r>
      <w:proofErr w:type="spellStart"/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tablets</w:t>
      </w:r>
      <w:proofErr w:type="spellEnd"/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smartphones</w:t>
      </w:r>
      <w:proofErr w:type="spellEnd"/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softwares educativos, plataformas de aprendizagem online, jogos eletrônicos e realidade virtual/aumentada. </w:t>
      </w:r>
    </w:p>
    <w:p w:rsidR="00824FDE" w:rsidRDefault="00824FDE" w:rsidP="00824FD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uso de materiais de novas tecnologias tem se mostrado cada vez mais presente 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relevante na educação infantil, 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são utilizados como ferramentas pedagógicas que oferecem às crianças a oportunidade de interagir, explorar e construir conhecimentos de maneira lúdica e interativa. Esses materiais digitais integram diferentes formatos, como imagens, vídeos, áudios e jogos eletrônicos, tornando-os ainda mais atraentes e eficazes no engajamento e desenvolvimento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das crianças.</w:t>
      </w:r>
    </w:p>
    <w:p w:rsidR="00824FDE" w:rsidRDefault="00824FDE" w:rsidP="00824FD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4C0F" w:rsidRPr="00824FDE" w:rsidRDefault="00A237A2" w:rsidP="00824FDE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2.6</w:t>
      </w:r>
      <w:r w:rsidR="00552ECD"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401FCE"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Características </w:t>
      </w: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 Material</w:t>
      </w:r>
      <w:r w:rsidR="00E65A8A"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Didáctico</w:t>
      </w:r>
    </w:p>
    <w:p w:rsidR="00401FCE" w:rsidRPr="00BE1119" w:rsidRDefault="00401FCE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características de um material didáctico podem ser embasadas no que 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foi exposto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por REYS (1971,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apund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MATOS e SERRAZINA, 1996), em 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relação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aos 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materiais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65A8A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manipuláveis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401FCE" w:rsidRPr="00BE1119" w:rsidRDefault="00E65A8A" w:rsidP="00465D42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Os materiais devem</w:t>
      </w:r>
      <w:r w:rsidR="00401FC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possibilitar uma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verdadeira</w:t>
      </w:r>
      <w:r w:rsidR="00401FC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personificação</w:t>
      </w:r>
      <w:r w:rsidR="00401FC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dos conceitos a serem explorados;</w:t>
      </w:r>
    </w:p>
    <w:p w:rsidR="00401FCE" w:rsidRPr="00BE1119" w:rsidRDefault="00401FCE" w:rsidP="00465D42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Os materiais devem ser motivadores</w:t>
      </w:r>
    </w:p>
    <w:p w:rsidR="00401FCE" w:rsidRPr="00BE1119" w:rsidRDefault="00401FCE" w:rsidP="00465D42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Os materiais devem</w:t>
      </w:r>
      <w:r w:rsidR="000F711F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possibilitar uma base para a abstração </w:t>
      </w:r>
    </w:p>
    <w:p w:rsidR="00634787" w:rsidRPr="00BE1119" w:rsidRDefault="000F711F" w:rsidP="00634787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Os materiais devem proporcionar manipulações individuais</w:t>
      </w:r>
    </w:p>
    <w:p w:rsidR="00634787" w:rsidRPr="00BE1119" w:rsidRDefault="00634787" w:rsidP="00634787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34787" w:rsidRPr="00BE1119" w:rsidRDefault="00A237A2" w:rsidP="00D90F15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43" w:name="_Toc172797244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2.7</w:t>
      </w:r>
      <w:r w:rsidR="00634787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 Funções do Material didáctico</w:t>
      </w:r>
      <w:bookmarkEnd w:id="43"/>
      <w:r w:rsidR="00634787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24FDE" w:rsidRDefault="00634787" w:rsidP="00824FD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As funções do material didáctico, pelo pressuposto de NÉRICI (1971) são: 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Aproximar a criança da realidade: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Através de materiais concretos e ilustrativos, é possível aproximar os conceitos abstratos da realidade da criança, dando-lhe uma noção mais exata dos fatos ou fenômenos estudados.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Motivar a aprendizagem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O uso de materiais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ticos atrativos e relevantes pode aumentar a motivação e o interesse da criança pelo conteúdo, facilitando o engajamento e a participação no processo de aprendizagem.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Facil</w:t>
      </w: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itar a percepção e compreensão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Os materiais visuais, manipuláveis e interativos ajudam a criança a perceber melhor os fatos e conceitos, permitindo uma compreensão mais profunda e significativa.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Con</w:t>
      </w: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cretizar e ilustrar o conteúdo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As representações concretas e ilustrações ajudam a criança a visualizar e compreender melhor o que está sendo exposto verbalmente, tornando a aprendizagem mais concreta e significativa.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Econ</w:t>
      </w: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omizar esforços de compreensão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O uso de materiais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ticos adequados pode reduzir o esforço cognitivo necessário para a criança compreender determinados fatos e conceitos, facilitando a aprendizagem.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Fixar a aprendizagem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As impressões mais vívidas e sugestivas geradas pelos materiais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ticos podem contribuir para uma melhor fixação e consolidação do que foi aprendido.</w:t>
      </w:r>
    </w:p>
    <w:p w:rsidR="00824FDE" w:rsidRPr="00824FDE" w:rsidRDefault="00824FDE" w:rsidP="00824FDE">
      <w:pPr>
        <w:pStyle w:val="PargrafodaLista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Desen</w:t>
      </w:r>
      <w:r w:rsidRPr="00824FD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volver habilidades específicas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: O manuseio e a construção de aparelhos e materiais pelas próprias crianças podem promover o desenvolvimento de habilidades específicas, como destreza manual, resolução de problemas e capacidade de criar.</w:t>
      </w:r>
    </w:p>
    <w:p w:rsidR="00824FDE" w:rsidRDefault="00824FDE" w:rsidP="00824FDE">
      <w:pPr>
        <w:pStyle w:val="Ttulo2"/>
        <w:spacing w:line="360" w:lineRule="auto"/>
        <w:jc w:val="both"/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</w:pPr>
      <w:bookmarkStart w:id="44" w:name="_Toc170120032"/>
      <w:bookmarkStart w:id="45" w:name="_Toc170381694"/>
      <w:bookmarkStart w:id="46" w:name="_Toc170984248"/>
      <w:bookmarkStart w:id="47" w:name="_Toc170984299"/>
      <w:bookmarkStart w:id="48" w:name="_Toc171270428"/>
      <w:bookmarkStart w:id="49" w:name="_Toc172027313"/>
      <w:bookmarkStart w:id="50" w:name="_Toc172027392"/>
      <w:bookmarkStart w:id="51" w:name="_Toc172188273"/>
      <w:bookmarkStart w:id="52" w:name="_Toc172536124"/>
      <w:bookmarkStart w:id="53" w:name="_Toc172797245"/>
      <w:r w:rsidRPr="00824FDE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>O uso adequado de materiais didá</w:t>
      </w:r>
      <w: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>c</w:t>
      </w:r>
      <w:r w:rsidRPr="00824FDE"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  <w:t>ticos pode aproximar a criança da realidade, motivar a aprendizagem, facilitar a percepção e compreensão, concretizar e ilustrar o conteúdo, economizar esforços, auxiliar na fixação da aprendizagem e desenvolver habilidades específicas, contribuindo de forma significativa para o processo de desenvolvimento e aprendizagem da criança.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:rsidR="00824FDE" w:rsidRDefault="00824FDE" w:rsidP="00824FDE">
      <w:pPr>
        <w:pStyle w:val="Ttulo2"/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4"/>
          <w:szCs w:val="24"/>
        </w:rPr>
      </w:pPr>
    </w:p>
    <w:p w:rsidR="0023735B" w:rsidRDefault="00A237A2" w:rsidP="00877BE9">
      <w:pPr>
        <w:pStyle w:val="Ttulo2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4" w:name="_Toc172797246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2.8</w:t>
      </w:r>
      <w:r w:rsidR="00552ECD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E4C0F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Importância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do Uso do Material Didáctico</w:t>
      </w:r>
      <w:bookmarkEnd w:id="54"/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77BE9" w:rsidRPr="00877BE9" w:rsidRDefault="00877BE9" w:rsidP="00877BE9"/>
    <w:p w:rsidR="00E65A8A" w:rsidRDefault="00824FDE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O uso de materiais didá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ticos é fundamental para promover o brincar, jogar e o aprender com bem-estar das crianças. Esses materiais são um pilar central para a mediação pedagógica do educador junto da criança, permitindo o uso dos sentidos inteligentes e das inteligências sensíveis (OLIVEIRA-FORMOSINHO &amp; FORMOSINHO, 2013). Cabe ao educador proporcionar a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824FDE">
        <w:rPr>
          <w:rFonts w:ascii="Times New Roman" w:hAnsi="Times New Roman" w:cs="Times New Roman"/>
          <w:color w:val="000000" w:themeColor="text1"/>
          <w:sz w:val="24"/>
          <w:szCs w:val="24"/>
        </w:rPr>
        <w:t>tividades e experiências diversificadas, promotoras de novas aprendizagens e aptidões das crianças, criando um bom ambiente facilitador de novas experiências, voltadas para a criança de modo a enriquecer os seus horizontes e escolhas da vida.</w:t>
      </w:r>
    </w:p>
    <w:p w:rsidR="0023735B" w:rsidRPr="00824FDE" w:rsidRDefault="0023735B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De acordo com o pesquisador PERE MARQUÈS GRAELLS (2000), a importância do uso de material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tico na aprendizagem de crianças pode ser destacada em quatro aspectos principais: os materiais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ticos bem elaborados e adequados à faixa etária das crianças desempenham um papel fundamental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motivação e no interesse das crianças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, tornando as 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ctividades 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mais atraentes e estimulando a participação </w:t>
      </w:r>
      <w:proofErr w:type="spellStart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tiva</w:t>
      </w:r>
      <w:proofErr w:type="spellEnd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das crianças; 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eles facilitam a compreensão de conceitos abstratos, permitindo a visualização e a manipulação de </w:t>
      </w:r>
      <w:proofErr w:type="spellStart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obje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tos</w:t>
      </w:r>
      <w:proofErr w:type="spellEnd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concretos e auxiliando as crianças a estabelecerem uma melhor compreensão dos temas abordados; o uso de materiais didáticos torna a aprendizagem mais </w:t>
      </w:r>
      <w:proofErr w:type="spellStart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tiva</w:t>
      </w:r>
      <w:proofErr w:type="spellEnd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significativa, favorecendo a retenção e a memorização dos conteúdos, uma vez que as crianças tendem a lembrar melhor das informações quando podem interagir com os </w:t>
      </w:r>
      <w:proofErr w:type="spellStart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obje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>tos</w:t>
      </w:r>
      <w:proofErr w:type="spellEnd"/>
      <w:r w:rsidRP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aprendizagem; e, por fim, os materiais didáticos possibilitam o desenvolvimento de diversas habilidades, como observação, comparação, análise e síntese, promovendo a experimentação, a investigação e a resolução de problemas, tornando as aulas mais dinâmicas e eficientes, facilitando a transmissão de conhecimentos e a construção de novos saberes pelas crianças.</w:t>
      </w:r>
    </w:p>
    <w:p w:rsidR="00C7395F" w:rsidRPr="00C01B63" w:rsidRDefault="00A237A2" w:rsidP="0023735B">
      <w:pPr>
        <w:pStyle w:val="Ttulo2"/>
        <w:spacing w:line="360" w:lineRule="auto"/>
        <w:jc w:val="both"/>
        <w:rPr>
          <w:color w:val="FF0000"/>
        </w:rPr>
      </w:pPr>
      <w:bookmarkStart w:id="55" w:name="_Toc172797247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="0023735B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Estratégia da Promoção do uso do Material D</w:t>
      </w:r>
      <w:r w:rsidR="0080068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idáctico</w:t>
      </w:r>
      <w:bookmarkEnd w:id="55"/>
      <w:r w:rsidR="0080068E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E1119" w:rsidRPr="00BE1119" w:rsidRDefault="00BE1119" w:rsidP="00BE111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promoção do uso de materiais didáticos na aprendizagem das crianças é essencial para o desenvolvimento de habilidades e a construção de conhecimentos significativos. De acordo com PIAGET (1975), a interação ativa das crianças com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objectos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concretos é fundamental para a construção de estruturas cognitivas e a compreensão dos conceitos.</w:t>
      </w:r>
    </w:p>
    <w:p w:rsidR="00BE1119" w:rsidRPr="00BE1119" w:rsidRDefault="00BE1119" w:rsidP="00BE111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Nesse sentido, os educadores desempenham um papel crucial ao proporcionar às crianças oportunidades diversificadas de contato e manipulação de materiais didáticos. Esse envolvimento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tivo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permite que as crianças explorem, investiguem e elaborem suas próprias hipóteses sobre os fenômenos, desenvolvendo habilidades de observação, raciocínio e resolução de problemas (KAMII; DEVRIES, 1986).</w:t>
      </w:r>
    </w:p>
    <w:p w:rsidR="00BE1119" w:rsidRPr="00BE1119" w:rsidRDefault="00BE1119" w:rsidP="00BE111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 incorporação de materiais didácticos no processo de aprendizagem favorece a estimulação de múltiplos sentidos, como a visão, o tato e a audição. Essa abordagem multissensorial contribui para a compreensão mais concreta e significativa dos conteúdos, uma vez que as crianças podem relacioná-los com suas experiências e conhecimentos prévios (LORENZATO, 2006).</w:t>
      </w:r>
    </w:p>
    <w:p w:rsidR="00A237A2" w:rsidRPr="00BE1119" w:rsidRDefault="00BE1119" w:rsidP="00BE111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 uso de materiais didácticos promove a motivação e o engajamento das crianças nas a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tividades de aprendizagem. Ao manipular e interagir com esses recursos, as crianças se sentem mais envolvidas e interessadas, o que contribui para a construção de uma aprendizagem mais ativa, autônoma e duradoura (ANTUNES, 2012).</w:t>
      </w:r>
    </w:p>
    <w:p w:rsidR="00E65A8A" w:rsidRPr="00BE1119" w:rsidRDefault="00A237A2" w:rsidP="00BE1119">
      <w:pPr>
        <w:pStyle w:val="Ttulo2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6" w:name="_Toc172797248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2.10</w:t>
      </w:r>
      <w:r w:rsidR="008857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Papel do Educador na Utilização do Material Didáctico</w:t>
      </w:r>
      <w:bookmarkEnd w:id="56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BE1119" w:rsidRPr="00BE1119" w:rsidRDefault="00A808AF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papel </w:t>
      </w:r>
      <w:r w:rsidR="00BE1119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do educador na utilização do material didáctico é fundamental para potencializar os benefícios desses recursos no processo de aprendizagem. De acordo com ZABALA (1998), o educador desempenha quatro funções primordiais nesse contexto:</w:t>
      </w: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 primeiro lugar, o educador deve assumir a responsabilidade de selecionar e adaptar os materiais didácticos de forma cuidadosa, levando em consideração as necessidades, interesses e características específicas de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suas crianças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 Essa seleção criteriosa visa garantir a adequação e a relevância dos recursos utilizados em relação aos objectivos de aprendizagem propostos.</w:t>
      </w: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educador tem a função de orientar e mediar a interação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das crianças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com os materiais didáticos. Isso implica em fornecer instruções claras sobre como utilizar e explorar esses recursos, bem como acompanhar e apoiar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as crianças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durante o processo de manipulação e experimentação (OLIVEIRA, 2013).</w:t>
      </w: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Outra atribuição importante do educador é a de integrar os materiais didáticos de forma coerente e articulada com as demais 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tividades e estratégias pedagógicas desenvolvidas em sala de </w:t>
      </w:r>
      <w:proofErr w:type="spellStart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ctividade</w:t>
      </w:r>
      <w:proofErr w:type="spellEnd"/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 Essa integração permite que os recursos didá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ticos sejam utilizados de maneira contextualizada e significativa, potencializando seu impacto na aprendizagem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das crianças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(ZABALA, 1998).</w:t>
      </w:r>
    </w:p>
    <w:p w:rsidR="00BE1119" w:rsidRPr="00BE1119" w:rsidRDefault="00BE1119" w:rsidP="00BE111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O educador deve assumir o papel de mediador da aprendizagem, utilizando os materiais didáticos como elementos que favorecem a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construção do conhecimento pela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</w:t>
      </w:r>
      <w:r w:rsidR="0023735B">
        <w:rPr>
          <w:rFonts w:ascii="Times New Roman" w:hAnsi="Times New Roman" w:cs="Times New Roman"/>
          <w:color w:val="000000" w:themeColor="text1"/>
          <w:sz w:val="24"/>
          <w:szCs w:val="24"/>
        </w:rPr>
        <w:t>crianças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. Nesse sentido, o educador deve estimular a reflexão, o questionamento e a problemati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zação a partir da interação das crianças </w:t>
      </w:r>
      <w:r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>com os recursos didáticos (OLIVEIRA, 2013).</w:t>
      </w:r>
    </w:p>
    <w:p w:rsidR="00E65A8A" w:rsidRDefault="00E65A8A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E7034" w:rsidRDefault="003E7034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2ED3" w:rsidRPr="00634787" w:rsidRDefault="00EC4CD8" w:rsidP="00465D42">
      <w:pPr>
        <w:pStyle w:val="Ttulo1"/>
        <w:jc w:val="both"/>
        <w:rPr>
          <w:rFonts w:ascii="Times New Roman" w:hAnsi="Times New Roman"/>
          <w:color w:val="000000" w:themeColor="text1"/>
          <w:sz w:val="24"/>
          <w:szCs w:val="24"/>
          <w:lang w:val="pt-PT"/>
        </w:rPr>
      </w:pPr>
      <w:bookmarkStart w:id="57" w:name="_Toc172797249"/>
      <w:r w:rsidRPr="00634787">
        <w:rPr>
          <w:rFonts w:ascii="Times New Roman" w:hAnsi="Times New Roman"/>
          <w:color w:val="000000" w:themeColor="text1"/>
          <w:sz w:val="24"/>
          <w:szCs w:val="24"/>
          <w:lang w:val="pt-PT"/>
        </w:rPr>
        <w:lastRenderedPageBreak/>
        <w:t>CAPITULI III: METODOLOGIA</w:t>
      </w:r>
      <w:bookmarkEnd w:id="57"/>
    </w:p>
    <w:p w:rsidR="00EC4CD8" w:rsidRPr="00552ECD" w:rsidRDefault="00EC4CD8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 acordo com LAKATOS &amp; MARCONI (1992) a metodologia é um conjunto das actividades sistemáticas e racionais que, com maior segurança e economia, permite alcançar o objectivo, conhecimentos válidos e verdadeiros, traçando o caminho a ser seguido,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detectando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erros e auxiliando as decisões do cientista”. </w:t>
      </w:r>
    </w:p>
    <w:p w:rsidR="00F22ED3" w:rsidRDefault="00F22ED3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 metodologia proposta para es</w:t>
      </w:r>
      <w:r w:rsidR="004375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te proje</w:t>
      </w:r>
      <w:r w:rsidR="00481E8E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="004375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to de intervenção é uma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C4CD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pesquisa-acção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A </w:t>
      </w:r>
      <w:r w:rsidR="00EC4CD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pesquisa-acção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é adequada para este proje</w:t>
      </w:r>
      <w:r w:rsidR="004375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to, pois permite a participação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437575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tiva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dos educadores e a incorporação de suas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perspectivas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experiências no processo de intervenção</w:t>
      </w:r>
    </w:p>
    <w:p w:rsidR="00EC4CD8" w:rsidRPr="00BE1119" w:rsidRDefault="00552ECD" w:rsidP="00465D42">
      <w:pPr>
        <w:pStyle w:val="Ttulo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8" w:name="_Toc172797250"/>
      <w:r w:rsidRPr="00BE1119">
        <w:rPr>
          <w:rFonts w:ascii="Times New Roman" w:eastAsiaTheme="minorHAnsi" w:hAnsi="Times New Roman" w:cs="Times New Roman"/>
          <w:bCs w:val="0"/>
          <w:color w:val="000000" w:themeColor="text1"/>
          <w:sz w:val="24"/>
          <w:szCs w:val="24"/>
        </w:rPr>
        <w:t xml:space="preserve">3.1. </w:t>
      </w:r>
      <w:r w:rsidR="00E24E4E">
        <w:rPr>
          <w:rFonts w:ascii="Times New Roman" w:hAnsi="Times New Roman" w:cs="Times New Roman"/>
          <w:color w:val="000000" w:themeColor="text1"/>
          <w:sz w:val="24"/>
          <w:szCs w:val="24"/>
        </w:rPr>
        <w:t>Tipo de Pesquisa</w:t>
      </w:r>
      <w:bookmarkEnd w:id="58"/>
      <w:r w:rsidR="00EC4CD8" w:rsidRPr="00BE11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C4CD8" w:rsidRPr="00552ECD" w:rsidRDefault="00552ECD" w:rsidP="00465D42">
      <w:pPr>
        <w:pStyle w:val="Ttulo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9" w:name="_Toc172797251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3.1.1. </w:t>
      </w:r>
      <w:r w:rsidR="00EC4CD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Pesquisa-Acção</w:t>
      </w:r>
      <w:bookmarkEnd w:id="59"/>
    </w:p>
    <w:p w:rsidR="00437575" w:rsidRPr="00552ECD" w:rsidRDefault="00437575" w:rsidP="00E24E4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37575" w:rsidRDefault="00437575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Segundo KEMMIS e SAMPAIO (2001).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Pesquisa-acção é uma forma de investigação baseada em uma autorreflexão coletiva empreendida pelos participantes de um grupo social de maneira a melhorar a racionalidade e a justiça de suas próprias práticas sociais e educacionais, como também o seu entendimento dessas práticas e de situações onde essas práticas acontecem. </w:t>
      </w:r>
    </w:p>
    <w:p w:rsidR="00A95BB4" w:rsidRPr="00A95BB4" w:rsidRDefault="0073151F" w:rsidP="00A95BB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 presente proje</w:t>
      </w:r>
      <w:r w:rsidR="00A95BB4"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</w:t>
      </w:r>
      <w:r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to não se trata de uma </w:t>
      </w:r>
      <w:r w:rsidR="00A95BB4"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pesquisa-acção</w:t>
      </w:r>
      <w:r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no sentido tradicional, pois não envolve a realização de uma pesquisa científica dita ao longo da intervenção. Neste caso, a ênfase está na intervenção sobre o fenômeno, ou seja, na implementação de a</w:t>
      </w:r>
      <w:r w:rsidR="00A95BB4"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tividades </w:t>
      </w:r>
      <w:r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com o obje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</w:t>
      </w:r>
      <w:r w:rsidRP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tivo de </w:t>
      </w:r>
      <w:r w:rsidR="00A95BB4" w:rsidRPr="00A95BB4">
        <w:rPr>
          <w:rFonts w:ascii="Times New Roman" w:hAnsi="Times New Roman" w:cs="Times New Roman"/>
          <w:color w:val="000000" w:themeColor="text1"/>
          <w:sz w:val="24"/>
          <w:szCs w:val="24"/>
        </w:rPr>
        <w:t>Promover a utilização</w:t>
      </w:r>
      <w:r w:rsidR="00A95BB4" w:rsidRPr="00A95B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A95BB4" w:rsidRPr="00A95BB4">
        <w:rPr>
          <w:rFonts w:ascii="Times New Roman" w:hAnsi="Times New Roman" w:cs="Times New Roman"/>
          <w:color w:val="000000" w:themeColor="text1"/>
          <w:sz w:val="24"/>
          <w:szCs w:val="24"/>
        </w:rPr>
        <w:t>do material didáctico na educação de infância</w:t>
      </w:r>
    </w:p>
    <w:p w:rsidR="0073151F" w:rsidRPr="0073151F" w:rsidRDefault="0073151F" w:rsidP="0073151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Ao contrário da </w:t>
      </w:r>
      <w:r w:rsidR="00A95BB4"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pesquisa-acção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tradicional, neste proje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c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to não haverá um ciclo de 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planificação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observação e reflexão que leve </w:t>
      </w:r>
      <w:r w:rsidR="002920F5"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as novas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ações e assim sucessivamente. O foco aqui é a implementação direta de 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uso do material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sem necessariamente envolver uma coleta e análise sistemática de dados durante o processo.</w:t>
      </w:r>
    </w:p>
    <w:p w:rsidR="0073151F" w:rsidRPr="0073151F" w:rsidRDefault="0073151F" w:rsidP="0073151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73151F" w:rsidRDefault="0073151F" w:rsidP="0073151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Trata-se, portanto, de uma intervenção pedagógica fundamentada em práticas e abordagens reconhecidas para o</w:t>
      </w:r>
      <w:r w:rsidR="00A95BB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uso do material didáctico na educação de infância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sem seguir rigorosamente o método de </w:t>
      </w:r>
      <w:r w:rsidR="00A95BB4"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pesquisa-acção</w:t>
      </w:r>
      <w:r w:rsidRPr="0073151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que envolve a geração de novos conhecimentos a partir da própria prática.</w:t>
      </w:r>
    </w:p>
    <w:p w:rsidR="00923561" w:rsidRPr="0080642D" w:rsidRDefault="00923561" w:rsidP="00E53B7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923561" w:rsidRPr="0080642D" w:rsidRDefault="00923561" w:rsidP="00923561">
      <w:pPr>
        <w:pStyle w:val="Ttulo2"/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</w:pPr>
      <w:bookmarkStart w:id="60" w:name="_Toc172797252"/>
      <w:r w:rsidRPr="0080642D"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  <w:lastRenderedPageBreak/>
        <w:t>3.2. Tipo de trabalho</w:t>
      </w:r>
      <w:bookmarkEnd w:id="60"/>
    </w:p>
    <w:p w:rsidR="00923561" w:rsidRPr="0080642D" w:rsidRDefault="00923561" w:rsidP="0092356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0642D">
        <w:rPr>
          <w:rFonts w:ascii="Times New Roman" w:hAnsi="Times New Roman" w:cs="Times New Roman"/>
          <w:sz w:val="24"/>
          <w:szCs w:val="24"/>
          <w:shd w:val="clear" w:color="auto" w:fill="FFFFFF"/>
        </w:rPr>
        <w:t>Quanto ao tipo de trabalho e um projecto de intervenção com o objectivo de promover a utilização do materi</w:t>
      </w:r>
      <w:r w:rsidR="00877BE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al didáctico no Centro Infantil </w:t>
      </w:r>
      <w:r w:rsidR="003A253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Despertai </w:t>
      </w:r>
      <w:r w:rsidR="003A2535" w:rsidRPr="00B574DD">
        <w:rPr>
          <w:rFonts w:ascii="Times New Roman" w:hAnsi="Times New Roman" w:cs="Times New Roman"/>
          <w:sz w:val="24"/>
          <w:szCs w:val="24"/>
        </w:rPr>
        <w:t>Petizes</w:t>
      </w:r>
      <w:r w:rsidRPr="0080642D">
        <w:rPr>
          <w:rFonts w:ascii="Times New Roman" w:hAnsi="Times New Roman" w:cs="Times New Roman"/>
          <w:sz w:val="24"/>
          <w:szCs w:val="24"/>
          <w:shd w:val="clear" w:color="auto" w:fill="FFFFFF"/>
        </w:rPr>
        <w:t>, como método de abordagem usamos a pesquisa-acção.</w:t>
      </w:r>
    </w:p>
    <w:p w:rsidR="00923561" w:rsidRPr="0080642D" w:rsidRDefault="00923561" w:rsidP="00923561">
      <w:pPr>
        <w:pStyle w:val="Ttulo2"/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</w:pPr>
      <w:bookmarkStart w:id="61" w:name="_Toc172797253"/>
      <w:r w:rsidRPr="0080642D"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  <w:t>3.3. Questões éticas</w:t>
      </w:r>
      <w:bookmarkEnd w:id="61"/>
      <w:r w:rsidRPr="0080642D">
        <w:rPr>
          <w:rFonts w:ascii="Times New Roman" w:hAnsi="Times New Roman" w:cs="Times New Roman"/>
          <w:color w:val="auto"/>
          <w:sz w:val="24"/>
          <w:szCs w:val="24"/>
          <w:shd w:val="clear" w:color="auto" w:fill="FFFFFF"/>
        </w:rPr>
        <w:t xml:space="preserve"> </w:t>
      </w:r>
    </w:p>
    <w:p w:rsidR="00923561" w:rsidRDefault="00923561" w:rsidP="00923561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80642D">
        <w:rPr>
          <w:rFonts w:ascii="Times New Roman" w:hAnsi="Times New Roman" w:cs="Times New Roman"/>
          <w:sz w:val="24"/>
          <w:szCs w:val="24"/>
          <w:shd w:val="clear" w:color="auto" w:fill="FFFFFF"/>
        </w:rPr>
        <w:t>Em relação às questões éticas</w:t>
      </w:r>
      <w:r w:rsidRPr="009235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os </w:t>
      </w:r>
      <w:r w:rsidRPr="009235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pontos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importantes a considerados neste projecto </w:t>
      </w:r>
      <w:r w:rsidRPr="009235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são o consentimento informado, a privacidade e confidencialidade, os benefícios e a minimização de riscos, a equidade e inclusão, e o respeito à autonomia. </w:t>
      </w:r>
      <w:r w:rsidR="00063120" w:rsidRPr="009235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Projecto</w:t>
      </w:r>
      <w:r w:rsidRPr="0092356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assegurar o sigilo e a proteção da identidade dos envolvidos, especialmente das crianças</w:t>
      </w:r>
    </w:p>
    <w:p w:rsidR="00F22ED3" w:rsidRDefault="00923561" w:rsidP="00465D42">
      <w:pPr>
        <w:pStyle w:val="Ttulo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62" w:name="_Toc172797254"/>
      <w:r>
        <w:rPr>
          <w:rFonts w:ascii="Times New Roman" w:hAnsi="Times New Roman" w:cs="Times New Roman"/>
          <w:color w:val="000000" w:themeColor="text1"/>
          <w:sz w:val="24"/>
          <w:szCs w:val="24"/>
        </w:rPr>
        <w:t>3.4</w:t>
      </w:r>
      <w:r w:rsidR="00552ECD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EC4CD8"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Técnicas de intervenção</w:t>
      </w:r>
      <w:bookmarkEnd w:id="62"/>
    </w:p>
    <w:p w:rsidR="00A95BB4" w:rsidRDefault="00A95BB4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607AA" w:rsidRPr="00552ECD" w:rsidRDefault="001607AA" w:rsidP="00465D42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Tabela 1: </w:t>
      </w:r>
      <w:r w:rsidR="00A95B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Pr="00552E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écnicos de intervenção </w:t>
      </w:r>
    </w:p>
    <w:tbl>
      <w:tblPr>
        <w:tblStyle w:val="Tabelacomgrade"/>
        <w:tblW w:w="0" w:type="auto"/>
        <w:tblInd w:w="-176" w:type="dxa"/>
        <w:tblLook w:val="04A0" w:firstRow="1" w:lastRow="0" w:firstColumn="1" w:lastColumn="0" w:noHBand="0" w:noVBand="1"/>
      </w:tblPr>
      <w:tblGrid>
        <w:gridCol w:w="5787"/>
        <w:gridCol w:w="2883"/>
      </w:tblGrid>
      <w:tr w:rsidR="001607AA" w:rsidRPr="00552ECD" w:rsidTr="00E65A8A">
        <w:tc>
          <w:tcPr>
            <w:tcW w:w="5954" w:type="dxa"/>
          </w:tcPr>
          <w:p w:rsidR="001607AA" w:rsidRPr="00552ECD" w:rsidRDefault="001607AA" w:rsidP="0006312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52EC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Objectivos</w:t>
            </w:r>
          </w:p>
        </w:tc>
        <w:tc>
          <w:tcPr>
            <w:tcW w:w="2942" w:type="dxa"/>
          </w:tcPr>
          <w:p w:rsidR="001607AA" w:rsidRPr="00552ECD" w:rsidRDefault="008E214A" w:rsidP="0006312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52EC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Técnicas de I</w:t>
            </w:r>
            <w:r w:rsidR="001607AA" w:rsidRPr="00552EC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ntervenção</w:t>
            </w:r>
          </w:p>
        </w:tc>
      </w:tr>
      <w:tr w:rsidR="001607AA" w:rsidRPr="00552ECD" w:rsidTr="00E65A8A">
        <w:tc>
          <w:tcPr>
            <w:tcW w:w="5954" w:type="dxa"/>
          </w:tcPr>
          <w:p w:rsidR="001607AA" w:rsidRPr="00552ECD" w:rsidRDefault="001607AA" w:rsidP="00465D42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Demonstrar a utilização de material didáctico no processo de aprendizagem na instituição de educação de infância</w:t>
            </w:r>
          </w:p>
        </w:tc>
        <w:tc>
          <w:tcPr>
            <w:tcW w:w="2942" w:type="dxa"/>
          </w:tcPr>
          <w:p w:rsidR="001607AA" w:rsidRPr="00552ECD" w:rsidRDefault="001607AA" w:rsidP="0063478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Mesa-</w:t>
            </w:r>
            <w:r w:rsidR="008E214A"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</w:t>
            </w: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edond</w:t>
            </w:r>
            <w:r w:rsidR="002619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</w:p>
        </w:tc>
      </w:tr>
      <w:tr w:rsidR="001607AA" w:rsidRPr="00552ECD" w:rsidTr="00E65A8A">
        <w:tc>
          <w:tcPr>
            <w:tcW w:w="5954" w:type="dxa"/>
          </w:tcPr>
          <w:p w:rsidR="001607AA" w:rsidRPr="00552ECD" w:rsidRDefault="001607AA" w:rsidP="00465D42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Treinar os educadores na seleção, organização, utilização e integração do material didáctico na educação de infância</w:t>
            </w:r>
          </w:p>
        </w:tc>
        <w:tc>
          <w:tcPr>
            <w:tcW w:w="2942" w:type="dxa"/>
          </w:tcPr>
          <w:p w:rsidR="001607AA" w:rsidRPr="00552ECD" w:rsidRDefault="001607AA" w:rsidP="00F34A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Mesa-redonda</w:t>
            </w:r>
          </w:p>
          <w:p w:rsidR="008E214A" w:rsidRPr="00552ECD" w:rsidRDefault="00063120" w:rsidP="00F34A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Oficinas de trabalho</w:t>
            </w:r>
          </w:p>
        </w:tc>
      </w:tr>
      <w:tr w:rsidR="001607AA" w:rsidRPr="00552ECD" w:rsidTr="00E65A8A">
        <w:tc>
          <w:tcPr>
            <w:tcW w:w="5954" w:type="dxa"/>
          </w:tcPr>
          <w:p w:rsidR="001607AA" w:rsidRPr="00552ECD" w:rsidRDefault="001607AA" w:rsidP="00465D42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Simular com os educadores a utilização do material didáctico na educação de infância</w:t>
            </w:r>
          </w:p>
        </w:tc>
        <w:tc>
          <w:tcPr>
            <w:tcW w:w="2942" w:type="dxa"/>
          </w:tcPr>
          <w:p w:rsidR="001607AA" w:rsidRPr="00552ECD" w:rsidRDefault="008E214A" w:rsidP="00F34A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Mesa-</w:t>
            </w:r>
            <w:r w:rsidR="001607AA"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redonda</w:t>
            </w:r>
          </w:p>
          <w:p w:rsidR="008E214A" w:rsidRPr="00552ECD" w:rsidRDefault="00063120" w:rsidP="00F34AB7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Oficinas de trabalho</w:t>
            </w:r>
          </w:p>
        </w:tc>
      </w:tr>
      <w:tr w:rsidR="001607AA" w:rsidRPr="00552ECD" w:rsidTr="00E65A8A">
        <w:tc>
          <w:tcPr>
            <w:tcW w:w="5954" w:type="dxa"/>
          </w:tcPr>
          <w:p w:rsidR="001607AA" w:rsidRPr="00552ECD" w:rsidRDefault="001607AA" w:rsidP="00465D42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Avaliar e Monitorar a </w:t>
            </w:r>
            <w:proofErr w:type="spellStart"/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implementacao</w:t>
            </w:r>
            <w:proofErr w:type="spellEnd"/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 da utilização do material didáctico na educação infantil</w:t>
            </w:r>
          </w:p>
        </w:tc>
        <w:tc>
          <w:tcPr>
            <w:tcW w:w="2942" w:type="dxa"/>
          </w:tcPr>
          <w:p w:rsidR="00E24E4E" w:rsidRDefault="00063120" w:rsidP="00E24E4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Observação e</w:t>
            </w:r>
          </w:p>
          <w:p w:rsidR="008E214A" w:rsidRPr="00552ECD" w:rsidRDefault="008E214A" w:rsidP="00E24E4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52ECD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Entrevista</w:t>
            </w:r>
          </w:p>
        </w:tc>
      </w:tr>
    </w:tbl>
    <w:p w:rsidR="00A95BB4" w:rsidRDefault="001607AA" w:rsidP="00A95BB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Elaborado pela autora</w:t>
      </w:r>
      <w:bookmarkStart w:id="63" w:name="_Toc153956111"/>
    </w:p>
    <w:p w:rsidR="00A95BB4" w:rsidRDefault="00A95BB4" w:rsidP="00A95BB4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95BB4" w:rsidRPr="00A95BB4" w:rsidRDefault="0080642D" w:rsidP="00A95BB4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95B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3.6</w:t>
      </w:r>
      <w:r w:rsidR="00552ECD" w:rsidRPr="00A95B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. </w:t>
      </w:r>
      <w:r w:rsidR="001607AA" w:rsidRPr="00A95B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Grupo alvo</w:t>
      </w:r>
      <w:bookmarkStart w:id="64" w:name="_Toc170120042"/>
      <w:bookmarkStart w:id="65" w:name="_Toc170381706"/>
      <w:bookmarkEnd w:id="63"/>
    </w:p>
    <w:p w:rsidR="00A95BB4" w:rsidRDefault="00E53B7E" w:rsidP="00A95BB4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168D9">
        <w:rPr>
          <w:rFonts w:ascii="Times New Roman" w:hAnsi="Times New Roman"/>
          <w:color w:val="000000" w:themeColor="text1"/>
          <w:sz w:val="24"/>
          <w:szCs w:val="24"/>
        </w:rPr>
        <w:t>A população-alvo deste projeto será composta por:</w:t>
      </w:r>
      <w:bookmarkStart w:id="66" w:name="_Toc170120043"/>
      <w:bookmarkStart w:id="67" w:name="_Toc170381707"/>
      <w:bookmarkEnd w:id="64"/>
      <w:bookmarkEnd w:id="65"/>
    </w:p>
    <w:p w:rsidR="00A95BB4" w:rsidRPr="00A95BB4" w:rsidRDefault="00877BE9" w:rsidP="00A95BB4">
      <w:pPr>
        <w:pStyle w:val="PargrafodaLista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5 </w:t>
      </w:r>
      <w:r w:rsidR="00E53B7E"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Gestores </w:t>
      </w:r>
      <w:r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e </w:t>
      </w:r>
      <w:r>
        <w:rPr>
          <w:rFonts w:ascii="Times New Roman" w:hAnsi="Times New Roman"/>
          <w:color w:val="000000" w:themeColor="text1"/>
          <w:sz w:val="24"/>
          <w:szCs w:val="24"/>
        </w:rPr>
        <w:t>5Educadores</w:t>
      </w:r>
      <w:r w:rsidR="00E53B7E"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 do Centro Infantil Despertai</w:t>
      </w:r>
      <w:bookmarkStart w:id="68" w:name="_Toc170120044"/>
      <w:bookmarkStart w:id="69" w:name="_Toc170381708"/>
      <w:bookmarkEnd w:id="66"/>
      <w:bookmarkEnd w:id="67"/>
      <w:r w:rsidR="003A253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A2535" w:rsidRPr="00B574DD">
        <w:rPr>
          <w:rFonts w:ascii="Times New Roman" w:hAnsi="Times New Roman" w:cs="Times New Roman"/>
          <w:sz w:val="24"/>
          <w:szCs w:val="24"/>
        </w:rPr>
        <w:t>Petizes</w:t>
      </w:r>
    </w:p>
    <w:p w:rsidR="00A95BB4" w:rsidRDefault="00E53B7E" w:rsidP="00A95BB4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168D9">
        <w:rPr>
          <w:rFonts w:ascii="Times New Roman" w:hAnsi="Times New Roman"/>
          <w:color w:val="000000" w:themeColor="text1"/>
          <w:sz w:val="24"/>
          <w:szCs w:val="24"/>
        </w:rPr>
        <w:t>Os critérios de seleção deste grupo-alvo serão:</w:t>
      </w:r>
      <w:bookmarkStart w:id="70" w:name="_Toc170120045"/>
      <w:bookmarkStart w:id="71" w:name="_Toc170381709"/>
      <w:bookmarkEnd w:id="68"/>
      <w:bookmarkEnd w:id="69"/>
      <w:r w:rsidR="00D63F99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:rsidR="00A95BB4" w:rsidRDefault="00A95BB4" w:rsidP="00A95BB4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A95BB4" w:rsidRPr="00A95BB4" w:rsidRDefault="00E53B7E" w:rsidP="00A95BB4">
      <w:pPr>
        <w:pStyle w:val="PargrafodaLista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95BB4">
        <w:rPr>
          <w:rFonts w:ascii="Times New Roman" w:hAnsi="Times New Roman"/>
          <w:color w:val="000000" w:themeColor="text1"/>
          <w:sz w:val="24"/>
          <w:szCs w:val="24"/>
        </w:rPr>
        <w:t>Acessibilidade e disponibilidade: os gestores e educadores selecionados disponíveis para participar na implementação do projecto</w:t>
      </w:r>
      <w:bookmarkStart w:id="72" w:name="_Toc170120046"/>
      <w:bookmarkStart w:id="73" w:name="_Toc170381710"/>
      <w:bookmarkEnd w:id="70"/>
      <w:bookmarkEnd w:id="71"/>
      <w:r w:rsidR="00D63F99"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:rsidR="00E53B7E" w:rsidRPr="00A95BB4" w:rsidRDefault="00E53B7E" w:rsidP="00A95BB4">
      <w:pPr>
        <w:pStyle w:val="PargrafodaLista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Relevância e pertinência: os gestores e educadores selecionados </w:t>
      </w:r>
      <w:r w:rsidR="008C016C" w:rsidRPr="00A95BB4">
        <w:rPr>
          <w:rFonts w:ascii="Times New Roman" w:hAnsi="Times New Roman"/>
          <w:color w:val="000000" w:themeColor="text1"/>
          <w:sz w:val="24"/>
          <w:szCs w:val="24"/>
        </w:rPr>
        <w:t>têm</w:t>
      </w:r>
      <w:r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 relação direta com o </w:t>
      </w:r>
      <w:proofErr w:type="spellStart"/>
      <w:r w:rsidRPr="00A95BB4">
        <w:rPr>
          <w:rFonts w:ascii="Times New Roman" w:hAnsi="Times New Roman"/>
          <w:color w:val="000000" w:themeColor="text1"/>
          <w:sz w:val="24"/>
          <w:szCs w:val="24"/>
        </w:rPr>
        <w:t>objecto</w:t>
      </w:r>
      <w:proofErr w:type="spellEnd"/>
      <w:r w:rsidRPr="00A95BB4">
        <w:rPr>
          <w:rFonts w:ascii="Times New Roman" w:hAnsi="Times New Roman"/>
          <w:color w:val="000000" w:themeColor="text1"/>
          <w:sz w:val="24"/>
          <w:szCs w:val="24"/>
        </w:rPr>
        <w:t xml:space="preserve"> de estudo, ou seja, a utilização de materiais didácticos na aprendizagem das crianças atendidas pelo Centro Infantil Despertai</w:t>
      </w:r>
      <w:r w:rsidR="003A2535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A2535" w:rsidRPr="00B574DD">
        <w:rPr>
          <w:rFonts w:ascii="Times New Roman" w:hAnsi="Times New Roman" w:cs="Times New Roman"/>
          <w:sz w:val="24"/>
          <w:szCs w:val="24"/>
        </w:rPr>
        <w:t>Petizes</w:t>
      </w:r>
      <w:r w:rsidRPr="00A95BB4">
        <w:rPr>
          <w:rFonts w:ascii="Times New Roman" w:hAnsi="Times New Roman"/>
          <w:color w:val="000000" w:themeColor="text1"/>
          <w:sz w:val="24"/>
          <w:szCs w:val="24"/>
        </w:rPr>
        <w:t>.</w:t>
      </w:r>
      <w:bookmarkEnd w:id="72"/>
      <w:bookmarkEnd w:id="73"/>
    </w:p>
    <w:p w:rsidR="00E53B7E" w:rsidRDefault="0080642D" w:rsidP="0080642D">
      <w:pPr>
        <w:pStyle w:val="Ttulo2"/>
        <w:jc w:val="both"/>
        <w:rPr>
          <w:rFonts w:ascii="Times New Roman" w:eastAsiaTheme="minorHAnsi" w:hAnsi="Times New Roman" w:cs="Times New Roman"/>
          <w:color w:val="auto"/>
          <w:sz w:val="24"/>
        </w:rPr>
      </w:pPr>
      <w:bookmarkStart w:id="74" w:name="_Toc172797255"/>
      <w:r w:rsidRPr="0080642D">
        <w:rPr>
          <w:rFonts w:ascii="Times New Roman" w:eastAsiaTheme="minorHAnsi" w:hAnsi="Times New Roman" w:cs="Times New Roman"/>
          <w:color w:val="auto"/>
          <w:sz w:val="24"/>
        </w:rPr>
        <w:lastRenderedPageBreak/>
        <w:t>3.7</w:t>
      </w:r>
      <w:r w:rsidR="006A595B" w:rsidRPr="0080642D">
        <w:rPr>
          <w:rFonts w:ascii="Times New Roman" w:eastAsiaTheme="minorHAnsi" w:hAnsi="Times New Roman" w:cs="Times New Roman"/>
          <w:color w:val="auto"/>
          <w:sz w:val="24"/>
        </w:rPr>
        <w:t xml:space="preserve">. </w:t>
      </w:r>
      <w:r w:rsidR="00047E26" w:rsidRPr="0080642D">
        <w:rPr>
          <w:rFonts w:ascii="Times New Roman" w:eastAsiaTheme="minorHAnsi" w:hAnsi="Times New Roman" w:cs="Times New Roman"/>
          <w:color w:val="auto"/>
          <w:sz w:val="24"/>
        </w:rPr>
        <w:t>Local de intervenção</w:t>
      </w:r>
      <w:bookmarkEnd w:id="74"/>
      <w:r w:rsidR="00047E26" w:rsidRPr="0080642D">
        <w:rPr>
          <w:rFonts w:ascii="Times New Roman" w:eastAsiaTheme="minorHAnsi" w:hAnsi="Times New Roman" w:cs="Times New Roman"/>
          <w:color w:val="auto"/>
          <w:sz w:val="24"/>
        </w:rPr>
        <w:t xml:space="preserve"> </w:t>
      </w:r>
    </w:p>
    <w:p w:rsidR="008168D9" w:rsidRDefault="00047E26" w:rsidP="008168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68D9">
        <w:rPr>
          <w:rFonts w:ascii="Times New Roman" w:hAnsi="Times New Roman" w:cs="Times New Roman"/>
          <w:sz w:val="24"/>
          <w:szCs w:val="24"/>
        </w:rPr>
        <w:t xml:space="preserve">O projecto </w:t>
      </w:r>
      <w:r w:rsidR="008168D9" w:rsidRPr="008168D9">
        <w:rPr>
          <w:rFonts w:ascii="Times New Roman" w:hAnsi="Times New Roman" w:cs="Times New Roman"/>
          <w:sz w:val="24"/>
          <w:szCs w:val="24"/>
        </w:rPr>
        <w:t>será</w:t>
      </w:r>
      <w:r w:rsidRPr="008168D9">
        <w:rPr>
          <w:rFonts w:ascii="Times New Roman" w:hAnsi="Times New Roman" w:cs="Times New Roman"/>
          <w:sz w:val="24"/>
          <w:szCs w:val="24"/>
        </w:rPr>
        <w:t xml:space="preserve"> implementado no Centro Infantil Despertai Petizes (CIDP), </w:t>
      </w:r>
      <w:r w:rsidR="008168D9" w:rsidRPr="008168D9">
        <w:rPr>
          <w:rFonts w:ascii="Times New Roman" w:hAnsi="Times New Roman" w:cs="Times New Roman"/>
          <w:sz w:val="24"/>
          <w:szCs w:val="24"/>
        </w:rPr>
        <w:t xml:space="preserve">localizada no bairro militar de </w:t>
      </w:r>
      <w:proofErr w:type="spellStart"/>
      <w:r w:rsidR="008168D9" w:rsidRPr="008168D9">
        <w:rPr>
          <w:rFonts w:ascii="Times New Roman" w:hAnsi="Times New Roman" w:cs="Times New Roman"/>
          <w:sz w:val="24"/>
          <w:szCs w:val="24"/>
        </w:rPr>
        <w:t>Albazine</w:t>
      </w:r>
      <w:proofErr w:type="spellEnd"/>
      <w:r w:rsidR="008168D9" w:rsidRPr="008168D9">
        <w:rPr>
          <w:rFonts w:ascii="Times New Roman" w:hAnsi="Times New Roman" w:cs="Times New Roman"/>
          <w:sz w:val="24"/>
          <w:szCs w:val="24"/>
        </w:rPr>
        <w:t xml:space="preserve">, no Distrito Municipal de </w:t>
      </w:r>
      <w:proofErr w:type="spellStart"/>
      <w:r w:rsidR="008168D9" w:rsidRPr="008168D9">
        <w:rPr>
          <w:rFonts w:ascii="Times New Roman" w:hAnsi="Times New Roman" w:cs="Times New Roman"/>
          <w:sz w:val="24"/>
          <w:szCs w:val="24"/>
        </w:rPr>
        <w:t>Kamavota</w:t>
      </w:r>
      <w:proofErr w:type="spellEnd"/>
      <w:r w:rsidR="008168D9" w:rsidRPr="008168D9">
        <w:rPr>
          <w:rFonts w:ascii="Times New Roman" w:hAnsi="Times New Roman" w:cs="Times New Roman"/>
          <w:sz w:val="24"/>
          <w:szCs w:val="24"/>
        </w:rPr>
        <w:t>, na Avenida Cardeal Alexandre Santos, na cidade de Maputo.</w:t>
      </w:r>
    </w:p>
    <w:p w:rsidR="00A95BB4" w:rsidRPr="00A95BB4" w:rsidRDefault="00A95BB4" w:rsidP="00A95BB4">
      <w:pPr>
        <w:pStyle w:val="Ttulo2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bookmarkStart w:id="75" w:name="_Toc172797256"/>
      <w:r w:rsidRPr="00A95BB4">
        <w:rPr>
          <w:rFonts w:ascii="Times New Roman" w:hAnsi="Times New Roman" w:cs="Times New Roman"/>
          <w:color w:val="auto"/>
          <w:sz w:val="24"/>
          <w:szCs w:val="24"/>
        </w:rPr>
        <w:t>3.8. Descrição do local de intervenção</w:t>
      </w:r>
      <w:bookmarkEnd w:id="75"/>
      <w:r w:rsidRPr="00A95BB4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047E26" w:rsidRPr="008168D9" w:rsidRDefault="008168D9" w:rsidP="008168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68D9">
        <w:rPr>
          <w:rFonts w:ascii="Times New Roman" w:hAnsi="Times New Roman" w:cs="Times New Roman"/>
          <w:sz w:val="24"/>
          <w:szCs w:val="24"/>
        </w:rPr>
        <w:t>O</w:t>
      </w:r>
      <w:r w:rsidR="00047E26" w:rsidRPr="008168D9">
        <w:rPr>
          <w:rFonts w:ascii="Times New Roman" w:hAnsi="Times New Roman" w:cs="Times New Roman"/>
          <w:sz w:val="24"/>
          <w:szCs w:val="24"/>
        </w:rPr>
        <w:t xml:space="preserve"> </w:t>
      </w:r>
      <w:r w:rsidR="00A95BB4" w:rsidRPr="008168D9">
        <w:rPr>
          <w:rFonts w:ascii="Times New Roman" w:hAnsi="Times New Roman" w:cs="Times New Roman"/>
          <w:sz w:val="24"/>
          <w:szCs w:val="24"/>
        </w:rPr>
        <w:t xml:space="preserve">Centro Infantil Despertai Petizes </w:t>
      </w:r>
      <w:r w:rsidR="00047E26" w:rsidRPr="008168D9">
        <w:rPr>
          <w:rFonts w:ascii="Times New Roman" w:hAnsi="Times New Roman" w:cs="Times New Roman"/>
          <w:sz w:val="24"/>
          <w:szCs w:val="24"/>
        </w:rPr>
        <w:t>é uma instituição de educação infantil que acolhe crianças de 2 a 5 anos de idade. Inicialmente, o centro era conhecido como Centro Infantil do Comissário Político Nacional Militar, sendo titulado pelo Ministério da Defesa Nacional (MDN).</w:t>
      </w:r>
    </w:p>
    <w:p w:rsidR="00047E26" w:rsidRPr="008168D9" w:rsidRDefault="00047E26" w:rsidP="008168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68D9">
        <w:rPr>
          <w:rFonts w:ascii="Times New Roman" w:hAnsi="Times New Roman" w:cs="Times New Roman"/>
          <w:sz w:val="24"/>
          <w:szCs w:val="24"/>
        </w:rPr>
        <w:t xml:space="preserve">O CIDP foi fundado em 1982 e, nessa época, estava localizado no Clube Militar, na Avenida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Kwame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Nkrumah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 xml:space="preserve">, no bairro de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Sommerschild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 xml:space="preserve">, no Distrito Municipal de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Kamphumo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 xml:space="preserve">, em Maputo. Em 2005, o centro foi transferido para o bairro militar de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Albazine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 xml:space="preserve">, no Distrito Municipal de </w:t>
      </w:r>
      <w:proofErr w:type="spellStart"/>
      <w:r w:rsidRPr="008168D9">
        <w:rPr>
          <w:rFonts w:ascii="Times New Roman" w:hAnsi="Times New Roman" w:cs="Times New Roman"/>
          <w:sz w:val="24"/>
          <w:szCs w:val="24"/>
        </w:rPr>
        <w:t>Kamavota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>, na Avenida Cardeal Alexandre Santos, ainda na cidade de Maputo.</w:t>
      </w:r>
    </w:p>
    <w:p w:rsidR="00047E26" w:rsidRPr="008168D9" w:rsidRDefault="00047E26" w:rsidP="008168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68D9">
        <w:rPr>
          <w:rFonts w:ascii="Times New Roman" w:hAnsi="Times New Roman" w:cs="Times New Roman"/>
          <w:sz w:val="24"/>
          <w:szCs w:val="24"/>
        </w:rPr>
        <w:t>Em 2006, o CIDP abriu suas portas para a comunidade em geral, ampliando seu atendimento além do público militar. Isso demonstra a evolução da instituição, que inicialmente era voltada exclusivamente para os filhos de militares, passando a acolher crian</w:t>
      </w:r>
      <w:r w:rsidR="008168D9" w:rsidRPr="008168D9">
        <w:rPr>
          <w:rFonts w:ascii="Times New Roman" w:hAnsi="Times New Roman" w:cs="Times New Roman"/>
          <w:sz w:val="24"/>
          <w:szCs w:val="24"/>
        </w:rPr>
        <w:t>ças de toda a comunidade local.</w:t>
      </w:r>
    </w:p>
    <w:p w:rsidR="00D63F99" w:rsidRDefault="00047E26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168D9">
        <w:rPr>
          <w:rFonts w:ascii="Times New Roman" w:hAnsi="Times New Roman" w:cs="Times New Roman"/>
          <w:sz w:val="24"/>
          <w:szCs w:val="24"/>
        </w:rPr>
        <w:t>A</w:t>
      </w:r>
      <w:r w:rsidR="008168D9" w:rsidRPr="008168D9">
        <w:rPr>
          <w:rFonts w:ascii="Times New Roman" w:hAnsi="Times New Roman" w:cs="Times New Roman"/>
          <w:sz w:val="24"/>
          <w:szCs w:val="24"/>
        </w:rPr>
        <w:t>c</w:t>
      </w:r>
      <w:r w:rsidRPr="008168D9">
        <w:rPr>
          <w:rFonts w:ascii="Times New Roman" w:hAnsi="Times New Roman" w:cs="Times New Roman"/>
          <w:sz w:val="24"/>
          <w:szCs w:val="24"/>
        </w:rPr>
        <w:t>tualmente</w:t>
      </w:r>
      <w:proofErr w:type="spellEnd"/>
      <w:r w:rsidRPr="008168D9">
        <w:rPr>
          <w:rFonts w:ascii="Times New Roman" w:hAnsi="Times New Roman" w:cs="Times New Roman"/>
          <w:sz w:val="24"/>
          <w:szCs w:val="24"/>
        </w:rPr>
        <w:t>, o CIDP continua a desempenhar um importante papel na educação infantil da região, oferecendo um ambiente seguro e propício ao desenvolvimento integral das crianças de 2 a 5 anos que estão sob seus cuidados. Sua transferência de localização, em 2005, e a abertura para a comunidade em geral, em 2006, evidenciam a adaptação e o crescimento da instituição, acompanhando as necessidades da população local.</w:t>
      </w:r>
      <w:bookmarkStart w:id="76" w:name="_Toc165840679"/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5BB4" w:rsidRDefault="00A95BB4" w:rsidP="00D63F9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40A4" w:rsidRDefault="00D63F99" w:rsidP="00A95BB4">
      <w:pPr>
        <w:pStyle w:val="Ttulo1"/>
        <w:jc w:val="both"/>
        <w:rPr>
          <w:rFonts w:ascii="Times New Roman" w:hAnsi="Times New Roman"/>
          <w:sz w:val="24"/>
          <w:szCs w:val="24"/>
          <w:lang w:val="pt-PT"/>
        </w:rPr>
      </w:pPr>
      <w:bookmarkStart w:id="77" w:name="_Toc172797257"/>
      <w:r w:rsidRPr="00A60382">
        <w:rPr>
          <w:rFonts w:ascii="Times New Roman" w:hAnsi="Times New Roman"/>
          <w:sz w:val="24"/>
          <w:szCs w:val="24"/>
          <w:lang w:val="pt-PT"/>
        </w:rPr>
        <w:lastRenderedPageBreak/>
        <w:t>CAPITULO IV</w:t>
      </w:r>
      <w:bookmarkStart w:id="78" w:name="_Toc162272472"/>
      <w:bookmarkStart w:id="79" w:name="_Toc165840680"/>
      <w:bookmarkEnd w:id="76"/>
      <w:r w:rsidRPr="00A60382">
        <w:rPr>
          <w:rFonts w:ascii="Times New Roman" w:hAnsi="Times New Roman"/>
          <w:sz w:val="24"/>
          <w:szCs w:val="24"/>
          <w:lang w:val="pt-PT"/>
        </w:rPr>
        <w:t>: APRESENTAÇÃO E DESCRIÇÃO DO PROJECTO</w:t>
      </w:r>
      <w:bookmarkEnd w:id="77"/>
      <w:bookmarkEnd w:id="78"/>
      <w:bookmarkEnd w:id="79"/>
    </w:p>
    <w:p w:rsidR="008C016C" w:rsidRPr="008C016C" w:rsidRDefault="008C016C" w:rsidP="008C016C">
      <w:p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8C016C">
        <w:rPr>
          <w:rFonts w:ascii="Times New Roman" w:hAnsi="Times New Roman" w:cs="Times New Roman"/>
          <w:sz w:val="24"/>
          <w:szCs w:val="28"/>
        </w:rPr>
        <w:t>O proje</w:t>
      </w:r>
      <w:r w:rsidR="0026389C">
        <w:rPr>
          <w:rFonts w:ascii="Times New Roman" w:hAnsi="Times New Roman" w:cs="Times New Roman"/>
          <w:sz w:val="24"/>
          <w:szCs w:val="28"/>
        </w:rPr>
        <w:t>c</w:t>
      </w:r>
      <w:r w:rsidRPr="008C016C">
        <w:rPr>
          <w:rFonts w:ascii="Times New Roman" w:hAnsi="Times New Roman" w:cs="Times New Roman"/>
          <w:sz w:val="24"/>
          <w:szCs w:val="28"/>
        </w:rPr>
        <w:t>to será implementado em fases, começando com uma pré-testagem. Com base nos resultados, serão feitos ajustes para tornar o proje</w:t>
      </w:r>
      <w:r>
        <w:rPr>
          <w:rFonts w:ascii="Times New Roman" w:hAnsi="Times New Roman" w:cs="Times New Roman"/>
          <w:sz w:val="24"/>
          <w:szCs w:val="28"/>
        </w:rPr>
        <w:t>c</w:t>
      </w:r>
      <w:r w:rsidRPr="008C016C">
        <w:rPr>
          <w:rFonts w:ascii="Times New Roman" w:hAnsi="Times New Roman" w:cs="Times New Roman"/>
          <w:sz w:val="24"/>
          <w:szCs w:val="28"/>
        </w:rPr>
        <w:t>to mais adequado, e acessível. A fase de</w:t>
      </w:r>
      <w:r w:rsidR="0026389C">
        <w:rPr>
          <w:rFonts w:ascii="Times New Roman" w:hAnsi="Times New Roman" w:cs="Times New Roman"/>
          <w:sz w:val="24"/>
          <w:szCs w:val="28"/>
        </w:rPr>
        <w:t xml:space="preserve"> teste</w:t>
      </w:r>
      <w:r w:rsidRPr="008C016C">
        <w:rPr>
          <w:rFonts w:ascii="Times New Roman" w:hAnsi="Times New Roman" w:cs="Times New Roman"/>
          <w:sz w:val="24"/>
          <w:szCs w:val="28"/>
        </w:rPr>
        <w:t xml:space="preserve"> será acompanhada pelo treinamento e simulação para garantir o acompanhamento do proje</w:t>
      </w:r>
      <w:r>
        <w:rPr>
          <w:rFonts w:ascii="Times New Roman" w:hAnsi="Times New Roman" w:cs="Times New Roman"/>
          <w:sz w:val="24"/>
          <w:szCs w:val="28"/>
        </w:rPr>
        <w:t>c</w:t>
      </w:r>
      <w:r w:rsidRPr="008C016C">
        <w:rPr>
          <w:rFonts w:ascii="Times New Roman" w:hAnsi="Times New Roman" w:cs="Times New Roman"/>
          <w:sz w:val="24"/>
          <w:szCs w:val="28"/>
        </w:rPr>
        <w:t xml:space="preserve">to em desenvolvimento. </w:t>
      </w:r>
    </w:p>
    <w:p w:rsidR="00063120" w:rsidRPr="00292C9B" w:rsidRDefault="002B4FEA" w:rsidP="00063120">
      <w:pPr>
        <w:pStyle w:val="Ttulo2"/>
        <w:spacing w:after="240"/>
        <w:rPr>
          <w:rFonts w:ascii="Times New Roman" w:hAnsi="Times New Roman" w:cs="Times New Roman"/>
          <w:color w:val="auto"/>
          <w:sz w:val="24"/>
          <w:szCs w:val="24"/>
        </w:rPr>
      </w:pPr>
      <w:bookmarkStart w:id="80" w:name="_Toc172797258"/>
      <w:r>
        <w:rPr>
          <w:rFonts w:ascii="Times New Roman" w:hAnsi="Times New Roman" w:cs="Times New Roman"/>
          <w:color w:val="auto"/>
          <w:sz w:val="24"/>
          <w:szCs w:val="24"/>
        </w:rPr>
        <w:t>4.1</w:t>
      </w:r>
      <w:r w:rsidR="008740A4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  <w:r w:rsidR="00063120" w:rsidRPr="00292C9B">
        <w:rPr>
          <w:rFonts w:ascii="Times New Roman" w:hAnsi="Times New Roman" w:cs="Times New Roman"/>
          <w:color w:val="auto"/>
          <w:sz w:val="24"/>
          <w:szCs w:val="24"/>
        </w:rPr>
        <w:t>Fases</w:t>
      </w:r>
      <w:r w:rsidR="00063120">
        <w:rPr>
          <w:rFonts w:ascii="Times New Roman" w:hAnsi="Times New Roman" w:cs="Times New Roman"/>
          <w:color w:val="auto"/>
          <w:sz w:val="24"/>
          <w:szCs w:val="24"/>
        </w:rPr>
        <w:t xml:space="preserve"> da Implementação do Projecto de I</w:t>
      </w:r>
      <w:r w:rsidR="00063120" w:rsidRPr="00292C9B">
        <w:rPr>
          <w:rFonts w:ascii="Times New Roman" w:hAnsi="Times New Roman" w:cs="Times New Roman"/>
          <w:color w:val="auto"/>
          <w:sz w:val="24"/>
          <w:szCs w:val="24"/>
        </w:rPr>
        <w:t>ntervenção</w:t>
      </w:r>
      <w:bookmarkEnd w:id="80"/>
      <w:r w:rsidR="00063120" w:rsidRPr="00292C9B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:rsidR="000973B4" w:rsidRPr="000973B4" w:rsidRDefault="00063120" w:rsidP="000973B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73B4">
        <w:rPr>
          <w:rFonts w:ascii="Times New Roman" w:eastAsia="Calibri" w:hAnsi="Times New Roman" w:cs="Times New Roman"/>
          <w:b/>
          <w:sz w:val="24"/>
          <w:szCs w:val="24"/>
        </w:rPr>
        <w:t>1ª Fase</w:t>
      </w:r>
      <w:r w:rsidRPr="000973B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0973B4">
        <w:rPr>
          <w:rFonts w:ascii="Times New Roman" w:eastAsia="Calibri" w:hAnsi="Times New Roman" w:cs="Times New Roman"/>
          <w:b/>
          <w:sz w:val="24"/>
          <w:szCs w:val="24"/>
        </w:rPr>
        <w:t>pré-testagem:</w:t>
      </w:r>
      <w:r w:rsidRPr="000973B4">
        <w:rPr>
          <w:rFonts w:ascii="Times New Roman" w:eastAsia="Calibri" w:hAnsi="Times New Roman" w:cs="Times New Roman"/>
          <w:sz w:val="24"/>
          <w:szCs w:val="24"/>
        </w:rPr>
        <w:t xml:space="preserve"> Nesta primeira fase iremos</w:t>
      </w:r>
      <w:r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apresentar o projecto para a </w:t>
      </w:r>
      <w:proofErr w:type="spellStart"/>
      <w:r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direcção</w:t>
      </w:r>
      <w:proofErr w:type="spellEnd"/>
      <w:r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do </w:t>
      </w:r>
      <w:r w:rsidRPr="000973B4">
        <w:rPr>
          <w:rFonts w:ascii="Times New Roman" w:hAnsi="Times New Roman" w:cs="Times New Roman"/>
          <w:sz w:val="24"/>
          <w:szCs w:val="24"/>
        </w:rPr>
        <w:t>Centro Infantil Despertai Petizes</w:t>
      </w:r>
      <w:r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. </w:t>
      </w:r>
      <w:r w:rsidR="000973B4"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>Esta fase consiste na demonstração</w:t>
      </w:r>
      <w:r w:rsid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973B4" w:rsidRPr="000973B4">
        <w:rPr>
          <w:rFonts w:ascii="Times New Roman" w:hAnsi="Times New Roman" w:cs="Times New Roman"/>
          <w:color w:val="000000" w:themeColor="text1"/>
          <w:sz w:val="24"/>
          <w:szCs w:val="24"/>
        </w:rPr>
        <w:t>da utilização de material didáctico no processo de aprendizagem da criança na educação de infância</w:t>
      </w:r>
      <w:r w:rsid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para o alcance desse objectivo </w:t>
      </w:r>
      <w:r w:rsidRPr="00292C9B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iremos realizar as seguintes actividades: </w:t>
      </w:r>
      <w:r w:rsidRPr="00292C9B">
        <w:rPr>
          <w:rFonts w:ascii="Times New Roman" w:hAnsi="Times New Roman" w:cs="Times New Roman"/>
          <w:sz w:val="24"/>
          <w:szCs w:val="24"/>
        </w:rPr>
        <w:t xml:space="preserve">apresentação do projecto aos educadores e gestores, </w:t>
      </w:r>
      <w:r w:rsidR="000973B4">
        <w:rPr>
          <w:rFonts w:ascii="Times New Roman" w:hAnsi="Times New Roman" w:cs="Times New Roman"/>
          <w:sz w:val="24"/>
          <w:szCs w:val="24"/>
        </w:rPr>
        <w:t>apresentação das diferentes formas de</w:t>
      </w:r>
      <w:r w:rsidRPr="00292C9B">
        <w:rPr>
          <w:rFonts w:ascii="Times New Roman" w:hAnsi="Times New Roman" w:cs="Times New Roman"/>
          <w:sz w:val="24"/>
          <w:szCs w:val="24"/>
        </w:rPr>
        <w:t xml:space="preserve"> utilização </w:t>
      </w:r>
      <w:r w:rsidR="000973B4">
        <w:rPr>
          <w:rFonts w:ascii="Times New Roman" w:hAnsi="Times New Roman" w:cs="Times New Roman"/>
          <w:sz w:val="24"/>
          <w:szCs w:val="24"/>
        </w:rPr>
        <w:t>do</w:t>
      </w:r>
      <w:r w:rsidR="000973B4" w:rsidRPr="00292C9B">
        <w:rPr>
          <w:rFonts w:ascii="Times New Roman" w:hAnsi="Times New Roman" w:cs="Times New Roman"/>
          <w:sz w:val="24"/>
          <w:szCs w:val="24"/>
        </w:rPr>
        <w:t>s materiais didácticos</w:t>
      </w:r>
      <w:r w:rsidRPr="00292C9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2C9B">
        <w:rPr>
          <w:rFonts w:ascii="Times New Roman" w:hAnsi="Times New Roman" w:cs="Times New Roman"/>
          <w:sz w:val="24"/>
          <w:szCs w:val="24"/>
        </w:rPr>
        <w:t>a realização da observação</w:t>
      </w:r>
      <w:r>
        <w:rPr>
          <w:rFonts w:ascii="Times New Roman" w:hAnsi="Times New Roman" w:cs="Times New Roman"/>
          <w:sz w:val="24"/>
          <w:szCs w:val="24"/>
        </w:rPr>
        <w:t xml:space="preserve"> das actividades dos educadores, e nesta fase </w:t>
      </w:r>
      <w:r w:rsidR="00E24E4E">
        <w:rPr>
          <w:rFonts w:ascii="Times New Roman" w:hAnsi="Times New Roman" w:cs="Times New Roman"/>
          <w:sz w:val="24"/>
          <w:szCs w:val="24"/>
        </w:rPr>
        <w:t xml:space="preserve">iremos </w:t>
      </w:r>
      <w:r>
        <w:rPr>
          <w:rFonts w:ascii="Times New Roman" w:hAnsi="Times New Roman" w:cs="Times New Roman"/>
          <w:sz w:val="24"/>
          <w:szCs w:val="24"/>
        </w:rPr>
        <w:t>incluir a testagem dos instrumentos.</w:t>
      </w:r>
      <w:r w:rsidR="00B477C3" w:rsidRPr="00B477C3">
        <w:t xml:space="preserve"> </w:t>
      </w:r>
    </w:p>
    <w:p w:rsidR="00063120" w:rsidRDefault="00063120" w:rsidP="000973B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73B4">
        <w:rPr>
          <w:rFonts w:ascii="Times New Roman" w:eastAsia="Calibri" w:hAnsi="Times New Roman" w:cs="Times New Roman"/>
          <w:b/>
          <w:sz w:val="24"/>
          <w:szCs w:val="24"/>
        </w:rPr>
        <w:t>2ª Fase</w:t>
      </w:r>
      <w:r w:rsidRPr="000973B4">
        <w:rPr>
          <w:rFonts w:ascii="Times New Roman" w:eastAsia="Calibri" w:hAnsi="Times New Roman" w:cs="Times New Roman"/>
          <w:sz w:val="24"/>
          <w:szCs w:val="24"/>
        </w:rPr>
        <w:t>:</w:t>
      </w:r>
      <w:r w:rsidRPr="000973B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D63F99">
        <w:rPr>
          <w:rFonts w:ascii="Times New Roman" w:eastAsia="Calibri" w:hAnsi="Times New Roman" w:cs="Times New Roman"/>
          <w:b/>
          <w:sz w:val="24"/>
          <w:szCs w:val="24"/>
        </w:rPr>
        <w:t>Teste</w:t>
      </w:r>
      <w:r w:rsidR="00D63F99" w:rsidRPr="000973B4">
        <w:rPr>
          <w:rFonts w:ascii="Times New Roman" w:eastAsia="Calibri" w:hAnsi="Times New Roman" w:cs="Times New Roman"/>
          <w:sz w:val="24"/>
          <w:szCs w:val="24"/>
        </w:rPr>
        <w:t xml:space="preserve"> –</w:t>
      </w:r>
      <w:r w:rsidRPr="000973B4">
        <w:rPr>
          <w:rFonts w:ascii="Times New Roman" w:eastAsia="Calibri" w:hAnsi="Times New Roman" w:cs="Times New Roman"/>
          <w:sz w:val="24"/>
          <w:szCs w:val="24"/>
        </w:rPr>
        <w:t xml:space="preserve"> em função da pré-testagem, nesta</w:t>
      </w:r>
      <w:r w:rsidRPr="000973B4">
        <w:rPr>
          <w:rFonts w:ascii="Times New Roman" w:eastAsia="Times New Roman" w:hAnsi="Times New Roman" w:cs="Times New Roman"/>
          <w:kern w:val="2"/>
          <w:sz w:val="24"/>
          <w:szCs w:val="24"/>
          <w:lang w:eastAsia="pt-BR"/>
        </w:rPr>
        <w:t xml:space="preserve"> fase do projecto consistirá no melhoramento dos aspectos observados na pré-testagem, faremos a realização das actividades previstas no projecto que são: </w:t>
      </w:r>
      <w:r w:rsid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Treinamento dos </w:t>
      </w:r>
      <w:r w:rsidR="000973B4" w:rsidRPr="000973B4">
        <w:rPr>
          <w:rFonts w:ascii="Times New Roman" w:hAnsi="Times New Roman" w:cs="Times New Roman"/>
          <w:color w:val="000000" w:themeColor="text1"/>
          <w:sz w:val="24"/>
          <w:szCs w:val="24"/>
        </w:rPr>
        <w:t>educadores na seleção e utilização do material didáctico ao longo das actividades na educação de infância</w:t>
      </w:r>
      <w:r w:rsid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simulação </w:t>
      </w:r>
      <w:r w:rsidR="00D63F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 </w:t>
      </w:r>
      <w:r w:rsidR="00D63F99" w:rsidRPr="000973B4">
        <w:rPr>
          <w:rFonts w:ascii="Times New Roman" w:hAnsi="Times New Roman" w:cs="Times New Roman"/>
          <w:color w:val="000000" w:themeColor="text1"/>
          <w:sz w:val="24"/>
          <w:szCs w:val="24"/>
        </w:rPr>
        <w:t>utilização</w:t>
      </w:r>
      <w:r w:rsidR="000973B4" w:rsidRP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 material didáctico na educação de infância</w:t>
      </w:r>
      <w:r w:rsidRPr="00292C9B">
        <w:rPr>
          <w:rFonts w:ascii="Times New Roman" w:eastAsia="Calibri" w:hAnsi="Times New Roman" w:cs="Times New Roman"/>
          <w:sz w:val="24"/>
          <w:szCs w:val="24"/>
        </w:rPr>
        <w:t>. Para tal, iremos</w:t>
      </w:r>
      <w:r w:rsidRPr="00292C9B">
        <w:rPr>
          <w:rFonts w:ascii="Times New Roman" w:hAnsi="Times New Roman" w:cs="Times New Roman"/>
          <w:sz w:val="24"/>
          <w:szCs w:val="24"/>
        </w:rPr>
        <w:t>, realizar</w:t>
      </w:r>
      <w:r>
        <w:rPr>
          <w:rFonts w:ascii="Times New Roman" w:hAnsi="Times New Roman" w:cs="Times New Roman"/>
          <w:sz w:val="24"/>
          <w:szCs w:val="24"/>
        </w:rPr>
        <w:t xml:space="preserve"> as actividades como</w:t>
      </w:r>
      <w:r w:rsidRPr="00292C9B">
        <w:rPr>
          <w:rFonts w:ascii="Times New Roman" w:hAnsi="Times New Roman" w:cs="Times New Roman"/>
          <w:sz w:val="24"/>
          <w:szCs w:val="24"/>
        </w:rPr>
        <w:t xml:space="preserve"> palestras sobre a</w:t>
      </w:r>
      <w:r>
        <w:rPr>
          <w:rFonts w:ascii="Times New Roman" w:hAnsi="Times New Roman" w:cs="Times New Roman"/>
          <w:sz w:val="24"/>
          <w:szCs w:val="24"/>
        </w:rPr>
        <w:t xml:space="preserve"> importância de uso</w:t>
      </w:r>
      <w:r w:rsidRPr="00292C9B">
        <w:rPr>
          <w:rFonts w:ascii="Times New Roman" w:hAnsi="Times New Roman" w:cs="Times New Roman"/>
          <w:sz w:val="24"/>
          <w:szCs w:val="24"/>
        </w:rPr>
        <w:t xml:space="preserve"> de materiais didácticos</w:t>
      </w:r>
      <w:r w:rsidR="000973B4">
        <w:rPr>
          <w:rFonts w:ascii="Times New Roman" w:hAnsi="Times New Roman" w:cs="Times New Roman"/>
          <w:sz w:val="24"/>
          <w:szCs w:val="24"/>
        </w:rPr>
        <w:t>, seminário sobre o material didáctico.</w:t>
      </w:r>
    </w:p>
    <w:p w:rsidR="000973B4" w:rsidRPr="000973B4" w:rsidRDefault="000973B4" w:rsidP="000973B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53B7E" w:rsidRDefault="00063120" w:rsidP="00D63F9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973B4">
        <w:rPr>
          <w:rFonts w:ascii="Times New Roman" w:eastAsia="Calibri" w:hAnsi="Times New Roman" w:cs="Times New Roman"/>
          <w:b/>
          <w:sz w:val="24"/>
          <w:szCs w:val="24"/>
        </w:rPr>
        <w:t>3ª Fase</w:t>
      </w:r>
      <w:r w:rsidRPr="000973B4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="000973B4" w:rsidRPr="000973B4">
        <w:rPr>
          <w:rFonts w:ascii="Times New Roman" w:eastAsia="Calibri" w:hAnsi="Times New Roman" w:cs="Times New Roman"/>
          <w:b/>
          <w:sz w:val="24"/>
          <w:szCs w:val="24"/>
        </w:rPr>
        <w:t>Pós-teste</w:t>
      </w:r>
      <w:r w:rsidRPr="000973B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0973B4" w:rsidRPr="000973B4">
        <w:rPr>
          <w:rFonts w:ascii="Times New Roman" w:eastAsia="Calibri" w:hAnsi="Times New Roman" w:cs="Times New Roman"/>
          <w:sz w:val="24"/>
          <w:szCs w:val="24"/>
        </w:rPr>
        <w:t xml:space="preserve">A fase de pós-teste consiste na </w:t>
      </w:r>
      <w:r w:rsidR="000973B4" w:rsidRPr="000973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monitoria e avaliação </w:t>
      </w:r>
      <w:r w:rsidR="000973B4" w:rsidRPr="000973B4">
        <w:rPr>
          <w:rFonts w:ascii="Times New Roman" w:eastAsia="Calibri" w:hAnsi="Times New Roman" w:cs="Times New Roman"/>
          <w:sz w:val="24"/>
          <w:szCs w:val="24"/>
        </w:rPr>
        <w:t>da intervenção ou tratamento implementado</w:t>
      </w:r>
      <w:r>
        <w:rPr>
          <w:rFonts w:ascii="Times New Roman" w:eastAsia="Calibri" w:hAnsi="Times New Roman" w:cs="Times New Roman"/>
          <w:sz w:val="24"/>
          <w:szCs w:val="24"/>
        </w:rPr>
        <w:t xml:space="preserve">, nesta fase faremos acompanhamento </w:t>
      </w:r>
      <w:r w:rsidR="008740A4">
        <w:rPr>
          <w:rFonts w:ascii="Times New Roman" w:eastAsia="Calibri" w:hAnsi="Times New Roman" w:cs="Times New Roman"/>
          <w:sz w:val="24"/>
          <w:szCs w:val="24"/>
        </w:rPr>
        <w:t>das actividades dos educadores na utilização do material didácticos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740A4">
        <w:rPr>
          <w:rFonts w:ascii="Times New Roman" w:eastAsia="Calibri" w:hAnsi="Times New Roman" w:cs="Times New Roman"/>
          <w:sz w:val="24"/>
          <w:szCs w:val="24"/>
        </w:rPr>
        <w:t>ainda nessa fase iremos submeter os educadores de infância a uma avaliação e por fim realizaremos o relatório detalhado das actividades.</w:t>
      </w:r>
    </w:p>
    <w:p w:rsidR="008B588C" w:rsidRDefault="008B588C" w:rsidP="00D63F99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63F99" w:rsidRDefault="00D63F99" w:rsidP="00D63F9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35657" w:rsidRDefault="00435657" w:rsidP="00D63F9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  <w:sectPr w:rsidR="00435657" w:rsidSect="00465D42">
          <w:headerReference w:type="default" r:id="rId10"/>
          <w:pgSz w:w="11906" w:h="16838"/>
          <w:pgMar w:top="1417" w:right="1701" w:bottom="1417" w:left="1701" w:header="708" w:footer="708" w:gutter="0"/>
          <w:pgNumType w:start="1"/>
          <w:cols w:space="708"/>
          <w:docGrid w:linePitch="360"/>
        </w:sectPr>
      </w:pPr>
    </w:p>
    <w:p w:rsidR="00E41507" w:rsidRPr="00CE6186" w:rsidRDefault="002B4FEA" w:rsidP="009067EE">
      <w:pPr>
        <w:pStyle w:val="Ttulo2"/>
        <w:rPr>
          <w:rFonts w:ascii="Times New Roman" w:hAnsi="Times New Roman" w:cs="Times New Roman"/>
          <w:color w:val="000000" w:themeColor="text1"/>
          <w:sz w:val="24"/>
        </w:rPr>
      </w:pPr>
      <w:bookmarkStart w:id="81" w:name="_Toc172797259"/>
      <w:bookmarkStart w:id="82" w:name="_Toc165546660"/>
      <w:bookmarkStart w:id="83" w:name="_Toc140826968"/>
      <w:bookmarkStart w:id="84" w:name="_Toc141642590"/>
      <w:bookmarkStart w:id="85" w:name="_Toc141696144"/>
      <w:bookmarkStart w:id="86" w:name="_Toc142038856"/>
      <w:bookmarkStart w:id="87" w:name="_Toc142076579"/>
      <w:bookmarkStart w:id="88" w:name="_Toc142288277"/>
      <w:r w:rsidRPr="00CE6186">
        <w:rPr>
          <w:rFonts w:ascii="Times New Roman" w:hAnsi="Times New Roman" w:cs="Times New Roman"/>
          <w:color w:val="000000" w:themeColor="text1"/>
          <w:sz w:val="24"/>
        </w:rPr>
        <w:lastRenderedPageBreak/>
        <w:t xml:space="preserve">4.2. </w:t>
      </w:r>
      <w:r w:rsidR="00E41507" w:rsidRPr="00CE6186">
        <w:rPr>
          <w:rFonts w:ascii="Times New Roman" w:hAnsi="Times New Roman" w:cs="Times New Roman"/>
          <w:color w:val="000000" w:themeColor="text1"/>
          <w:sz w:val="24"/>
        </w:rPr>
        <w:t>Quadro Logico</w:t>
      </w:r>
      <w:bookmarkEnd w:id="81"/>
    </w:p>
    <w:p w:rsidR="00E41507" w:rsidRPr="003D7EF9" w:rsidRDefault="00E41507" w:rsidP="00E41507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D7E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Tabela 2: Quadro Logico</w:t>
      </w:r>
    </w:p>
    <w:tbl>
      <w:tblPr>
        <w:tblStyle w:val="Tabelacomgrade"/>
        <w:tblW w:w="15876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2410"/>
        <w:gridCol w:w="3119"/>
        <w:gridCol w:w="1701"/>
        <w:gridCol w:w="1842"/>
        <w:gridCol w:w="1843"/>
        <w:gridCol w:w="2126"/>
        <w:gridCol w:w="2835"/>
      </w:tblGrid>
      <w:tr w:rsidR="00E41507" w:rsidRPr="003D7EF9" w:rsidTr="00E00EE9"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Objectivo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Estratégico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Actividades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Intervenientes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 xml:space="preserve">Metodologia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proofErr w:type="spellStart"/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Responsavel</w:t>
            </w:r>
            <w:proofErr w:type="spellEnd"/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 xml:space="preserve">Resultados intermédios 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  <w:t>Resultados Esperados</w:t>
            </w:r>
          </w:p>
        </w:tc>
      </w:tr>
      <w:tr w:rsidR="00E41507" w:rsidRPr="003D7EF9" w:rsidTr="00E00EE9">
        <w:trPr>
          <w:trHeight w:val="1135"/>
        </w:trPr>
        <w:tc>
          <w:tcPr>
            <w:tcW w:w="2410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Objectivo específico 1: 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Demonstrar a utilização de material didáctico no processo de aprendizagem da criança na educação de infância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3D7EF9" w:rsidP="003D7EF9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>Apresentação do projecto aos colaboradores do centro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 xml:space="preserve">Educadores de Infância e Proponente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3D7EF9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Leitura em grupo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3D7EF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 e fotografia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3D7EF9" w:rsidP="003D7EF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Apresentado o projecto aos colaboradores do centro</w:t>
            </w:r>
          </w:p>
        </w:tc>
      </w:tr>
      <w:tr w:rsidR="00E41507" w:rsidRPr="003D7EF9" w:rsidTr="00E00EE9">
        <w:trPr>
          <w:trHeight w:val="1166"/>
        </w:trPr>
        <w:tc>
          <w:tcPr>
            <w:tcW w:w="2410" w:type="dxa"/>
            <w:vMerge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 xml:space="preserve">Apresentação de diferentes estratégias </w:t>
            </w:r>
            <w:r w:rsidRPr="003D7EF9">
              <w:rPr>
                <w:rFonts w:ascii="Times New Roman" w:eastAsia="Times New Roman" w:hAnsi="Times New Roman" w:cs="Times New Roman"/>
                <w:lang w:val="pt-PT"/>
              </w:rPr>
              <w:t>de uso do material didáctico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3D7EF9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Leitura em grupo, Sessão de perguntas e resposta,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 e fotografia</w:t>
            </w:r>
            <w:r w:rsidR="003D7EF9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, vídeos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3D7EF9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Apresentadas as diferentes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estratégias </w:t>
            </w:r>
            <w:r w:rsidR="00D41ED6" w:rsidRPr="003D7EF9">
              <w:rPr>
                <w:rFonts w:ascii="Times New Roman" w:eastAsia="Times New Roman" w:hAnsi="Times New Roman" w:cs="Times New Roman"/>
                <w:sz w:val="24"/>
                <w:szCs w:val="24"/>
                <w:lang w:val="pt-PT"/>
              </w:rPr>
              <w:t>de uso do material didáctico</w:t>
            </w:r>
          </w:p>
        </w:tc>
      </w:tr>
      <w:tr w:rsidR="00E41507" w:rsidRPr="003D7EF9" w:rsidTr="00E00EE9">
        <w:trPr>
          <w:trHeight w:val="1222"/>
        </w:trPr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3D7EF9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>Observação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 xml:space="preserve"> dos educadores na utilização do material didáctico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3D7EF9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Reuniões de acompanhamento</w:t>
            </w:r>
            <w:r w:rsidR="00E41507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</w:t>
            </w:r>
            <w:r w:rsidR="003D7EF9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presença e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fotografias, </w:t>
            </w:r>
            <w:r w:rsidR="003D7EF9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vídeos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3D7EF9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Observadas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dos educadores na utilização do material didáctico</w:t>
            </w:r>
          </w:p>
        </w:tc>
      </w:tr>
      <w:tr w:rsidR="00E41507" w:rsidRPr="003D7EF9" w:rsidTr="00E00EE9">
        <w:trPr>
          <w:trHeight w:val="1070"/>
        </w:trPr>
        <w:tc>
          <w:tcPr>
            <w:tcW w:w="2410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3D7EF9" w:rsidP="003D7EF9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 xml:space="preserve">Realização de actividades 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>com os educadores</w:t>
            </w:r>
            <w:r w:rsidRPr="003D7EF9">
              <w:rPr>
                <w:rFonts w:ascii="Times New Roman" w:hAnsi="Times New Roman" w:cs="Times New Roman"/>
                <w:lang w:val="pt-PT"/>
              </w:rPr>
              <w:t xml:space="preserve"> usando o material didáctico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070040" w:rsidP="0007004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Oficina de reflexão, demostração pratica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070040">
            <w:pPr>
              <w:pStyle w:val="Default"/>
              <w:rPr>
                <w:lang w:val="pt-PT"/>
              </w:rPr>
            </w:pPr>
            <w:r w:rsidRPr="003D7EF9">
              <w:rPr>
                <w:lang w:val="pt-PT"/>
              </w:rPr>
              <w:t>Fotografias</w:t>
            </w:r>
            <w:r w:rsidR="00070040">
              <w:rPr>
                <w:lang w:val="pt-PT"/>
              </w:rPr>
              <w:t>, vídeos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3D7EF9" w:rsidP="003D7EF9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Realizadas as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actividades 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com os educadores</w:t>
            </w:r>
            <w:r w:rsidRPr="003D7EF9">
              <w:rPr>
                <w:rFonts w:ascii="Times New Roman" w:hAnsi="Times New Roman" w:cs="Times New Roman"/>
                <w:lang w:val="pt-PT"/>
              </w:rPr>
              <w:t xml:space="preserve"> usando o 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material didáctico</w:t>
            </w:r>
          </w:p>
        </w:tc>
      </w:tr>
      <w:tr w:rsidR="00E41507" w:rsidRPr="003D7EF9" w:rsidTr="00E00EE9">
        <w:trPr>
          <w:trHeight w:val="1271"/>
        </w:trPr>
        <w:tc>
          <w:tcPr>
            <w:tcW w:w="2410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89" w:name="_Toc162272338"/>
            <w:bookmarkStart w:id="90" w:name="_Toc162272475"/>
            <w:bookmarkStart w:id="91" w:name="_Toc164843081"/>
            <w:bookmarkStart w:id="92" w:name="_Toc164843414"/>
            <w:bookmarkStart w:id="93" w:name="_Toc164844630"/>
            <w:bookmarkStart w:id="94" w:name="_Toc164844729"/>
            <w:bookmarkStart w:id="95" w:name="_Toc165537512"/>
            <w:bookmarkStart w:id="96" w:name="_Toc165537629"/>
            <w:bookmarkStart w:id="97" w:name="_Toc165538085"/>
            <w:bookmarkStart w:id="98" w:name="_Toc165538227"/>
            <w:bookmarkStart w:id="99" w:name="_Toc165538295"/>
            <w:bookmarkStart w:id="100" w:name="_Toc165546662"/>
            <w:r w:rsidRPr="003D7EF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lastRenderedPageBreak/>
              <w:t>Objectivo específico 2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:</w:t>
            </w:r>
            <w:r w:rsidRPr="003D7EF9">
              <w:rPr>
                <w:rFonts w:ascii="Times New Roman" w:eastAsia="Times New Roman" w:hAnsi="Times New Roman" w:cs="Times New Roman"/>
                <w:kern w:val="2"/>
                <w:sz w:val="24"/>
                <w:szCs w:val="24"/>
                <w:lang w:val="pt-PT" w:eastAsia="pt-BR"/>
              </w:rPr>
              <w:t xml:space="preserve"> 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Treinar os educadores na seleção e utilização do material didáctico ao longo das actividades na educação de infância</w:t>
            </w:r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Realização de seminários sobre a importância da utilização do material didáctico na educação infantil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656261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65626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Reservar espaços para interação, troca de experiências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Fotografias 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656261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Realizados seminários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a importância da utilização do material didáctico na educação infantil</w:t>
            </w:r>
          </w:p>
        </w:tc>
      </w:tr>
      <w:tr w:rsidR="00E41507" w:rsidRPr="003D7EF9" w:rsidTr="00E00EE9">
        <w:trPr>
          <w:trHeight w:val="1313"/>
        </w:trPr>
        <w:tc>
          <w:tcPr>
            <w:tcW w:w="2410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Produção do material didáctico com os educadores </w:t>
            </w:r>
            <w:r w:rsidRPr="003D7EF9">
              <w:rPr>
                <w:rFonts w:ascii="Times New Roman" w:eastAsia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65626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Oficinas </w:t>
            </w:r>
            <w:r w:rsidR="0065626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pratica e demonstração pratica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presença, fotografias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656261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Produzidos 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 materiais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didáctico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com os educadores </w:t>
            </w:r>
            <w:r w:rsidR="00D41ED6" w:rsidRPr="003D7EF9">
              <w:rPr>
                <w:rFonts w:ascii="Times New Roman" w:eastAsia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</w:p>
        </w:tc>
      </w:tr>
      <w:tr w:rsidR="00E41507" w:rsidRPr="003D7EF9" w:rsidTr="00E00EE9">
        <w:trPr>
          <w:trHeight w:val="1210"/>
        </w:trPr>
        <w:tc>
          <w:tcPr>
            <w:tcW w:w="2410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Realização de palestras de sensibilização sobre o uso do material didáctico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656261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Oficinas de reflexão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Plano de actividades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656261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Realizada palestra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sensibilização sobre o uso do material didáctico</w:t>
            </w:r>
          </w:p>
        </w:tc>
      </w:tr>
      <w:tr w:rsidR="00E41507" w:rsidRPr="003D7EF9" w:rsidTr="00E00EE9">
        <w:trPr>
          <w:trHeight w:val="1330"/>
        </w:trPr>
        <w:tc>
          <w:tcPr>
            <w:tcW w:w="2410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Realização de encontro com os educadores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656261" w:rsidP="0065626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Discussão em</w:t>
            </w:r>
            <w:r w:rsidR="00E41507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grupo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presença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Fotografias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2B4FEA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Realizados encontros</w:t>
            </w:r>
            <w:r w:rsidR="00D41ED6"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com os educadores</w:t>
            </w:r>
          </w:p>
        </w:tc>
      </w:tr>
      <w:tr w:rsidR="00E41507" w:rsidRPr="003D7EF9" w:rsidTr="00E00EE9">
        <w:trPr>
          <w:trHeight w:val="690"/>
        </w:trPr>
        <w:tc>
          <w:tcPr>
            <w:tcW w:w="2410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101" w:name="_Toc162272339"/>
            <w:bookmarkStart w:id="102" w:name="_Toc162272476"/>
            <w:bookmarkStart w:id="103" w:name="_Toc164843082"/>
            <w:bookmarkStart w:id="104" w:name="_Toc164843415"/>
            <w:bookmarkStart w:id="105" w:name="_Toc164844631"/>
            <w:bookmarkStart w:id="106" w:name="_Toc164844730"/>
            <w:bookmarkStart w:id="107" w:name="_Toc165537513"/>
            <w:bookmarkStart w:id="108" w:name="_Toc165537630"/>
            <w:bookmarkStart w:id="109" w:name="_Toc165538086"/>
            <w:bookmarkStart w:id="110" w:name="_Toc165538228"/>
            <w:bookmarkStart w:id="111" w:name="_Toc165538296"/>
            <w:bookmarkStart w:id="112" w:name="_Toc165546663"/>
            <w:r w:rsidRPr="003D7EF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Objectivo específico 3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Simular com os educadores a utilização do material didáctico na educação de infância</w:t>
            </w:r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Demonstração das diferentes estratégias do uso do material didáctico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2B4FEA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Demonstração </w:t>
            </w:r>
            <w:r w:rsidR="00E00E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prática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 e </w:t>
            </w:r>
            <w:r w:rsidR="00E00EE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>oficinas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 de trabalho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Guião de actividades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>Demonstra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>das</w:t>
            </w:r>
            <w:r>
              <w:rPr>
                <w:rFonts w:ascii="Times New Roman" w:hAnsi="Times New Roman" w:cs="Times New Roman"/>
                <w:lang w:val="pt-PT"/>
              </w:rPr>
              <w:t xml:space="preserve"> as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 xml:space="preserve"> diferentes estratégias do uso do material didáctico</w:t>
            </w:r>
          </w:p>
        </w:tc>
      </w:tr>
      <w:tr w:rsidR="00E41507" w:rsidRPr="003D7EF9" w:rsidTr="00E00EE9">
        <w:trPr>
          <w:trHeight w:val="1159"/>
        </w:trPr>
        <w:tc>
          <w:tcPr>
            <w:tcW w:w="2410" w:type="dxa"/>
            <w:vMerge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 w:bidi="he-IL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Simulação do uso do material didáctico na educação infantil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00EE9" w:rsidP="002B4F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Oficinas</w:t>
            </w:r>
            <w:r w:rsidR="002B4FE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praticas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Fotografias 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2B4FEA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>Simulado o uso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 xml:space="preserve"> do material didáctico na educação infantil</w:t>
            </w:r>
          </w:p>
        </w:tc>
      </w:tr>
      <w:tr w:rsidR="00E41507" w:rsidRPr="003D7EF9" w:rsidTr="00E00EE9">
        <w:trPr>
          <w:trHeight w:val="1159"/>
        </w:trPr>
        <w:tc>
          <w:tcPr>
            <w:tcW w:w="2410" w:type="dxa"/>
            <w:vMerge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 w:bidi="he-IL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Utilização do material didáctico nas actividades com crianças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CE6186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Oficinas</w:t>
            </w:r>
            <w:r w:rsidR="002B4FE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práticas e apresentação em pequenos grupos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Relatório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Vídeos  </w:t>
            </w:r>
          </w:p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Lista de matérias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 xml:space="preserve">Utilizado 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>o material didáctico nas actividades com crianças</w:t>
            </w:r>
          </w:p>
        </w:tc>
      </w:tr>
      <w:tr w:rsidR="00E41507" w:rsidRPr="003D7EF9" w:rsidTr="00E00EE9">
        <w:trPr>
          <w:trHeight w:val="1230"/>
        </w:trPr>
        <w:tc>
          <w:tcPr>
            <w:tcW w:w="2410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Aplicação das estratégias do uso do material didáctico na sala de actividades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2B4FEA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Demonstração prática e observação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>Apli</w:t>
            </w:r>
            <w:r w:rsidR="002B4FEA">
              <w:rPr>
                <w:rFonts w:ascii="Times New Roman" w:hAnsi="Times New Roman" w:cs="Times New Roman"/>
                <w:lang w:val="pt-PT"/>
              </w:rPr>
              <w:t>ca</w:t>
            </w:r>
            <w:r w:rsidRPr="003D7EF9">
              <w:rPr>
                <w:rFonts w:ascii="Times New Roman" w:hAnsi="Times New Roman" w:cs="Times New Roman"/>
                <w:lang w:val="pt-PT"/>
              </w:rPr>
              <w:t xml:space="preserve">das </w:t>
            </w:r>
            <w:r w:rsidR="002B4FEA">
              <w:rPr>
                <w:rFonts w:ascii="Times New Roman" w:hAnsi="Times New Roman" w:cs="Times New Roman"/>
                <w:lang w:val="pt-PT"/>
              </w:rPr>
              <w:t xml:space="preserve">as </w:t>
            </w:r>
            <w:r w:rsidRPr="003D7EF9">
              <w:rPr>
                <w:rFonts w:ascii="Times New Roman" w:hAnsi="Times New Roman" w:cs="Times New Roman"/>
                <w:lang w:val="pt-PT"/>
              </w:rPr>
              <w:t>estratégias do uso do material didáctico na sala de actividades</w:t>
            </w:r>
          </w:p>
        </w:tc>
      </w:tr>
      <w:tr w:rsidR="00E41507" w:rsidRPr="003D7EF9" w:rsidTr="00E00EE9">
        <w:trPr>
          <w:trHeight w:val="1569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113" w:name="_Toc162272340"/>
            <w:bookmarkStart w:id="114" w:name="_Toc162272477"/>
            <w:bookmarkStart w:id="115" w:name="_Toc164843083"/>
            <w:bookmarkStart w:id="116" w:name="_Toc164843416"/>
            <w:bookmarkStart w:id="117" w:name="_Toc164844632"/>
            <w:bookmarkStart w:id="118" w:name="_Toc164844731"/>
            <w:bookmarkStart w:id="119" w:name="_Toc165537514"/>
            <w:bookmarkStart w:id="120" w:name="_Toc165537631"/>
            <w:bookmarkStart w:id="121" w:name="_Toc165538087"/>
            <w:bookmarkStart w:id="122" w:name="_Toc165538229"/>
            <w:bookmarkStart w:id="123" w:name="_Toc165538297"/>
            <w:bookmarkStart w:id="124" w:name="_Toc165546664"/>
            <w:r w:rsidRPr="003D7EF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Objectivo específico </w:t>
            </w:r>
            <w:r w:rsidRPr="002B4FE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4:</w:t>
            </w:r>
            <w:r w:rsidRPr="003D7EF9">
              <w:rPr>
                <w:rFonts w:ascii="Times New Roman" w:eastAsia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Avaliar e Monitorar a </w:t>
            </w:r>
            <w:proofErr w:type="spellStart"/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implementacao</w:t>
            </w:r>
            <w:proofErr w:type="spellEnd"/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a promoção do uso do material didáctico na educação infantil</w:t>
            </w:r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  <w:bookmarkEnd w:id="121"/>
            <w:bookmarkEnd w:id="122"/>
            <w:bookmarkEnd w:id="123"/>
            <w:bookmarkEnd w:id="124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D41ED6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 xml:space="preserve">Acompanhamento das actividades de intervenção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2B4F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Reuniões de Acompanhamento</w:t>
            </w:r>
            <w:r w:rsidR="002B4FE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e observação de actividades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D41ED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D41ED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D41ED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Relatório</w:t>
            </w:r>
          </w:p>
          <w:p w:rsidR="00E41507" w:rsidRPr="003D7EF9" w:rsidRDefault="00E41507" w:rsidP="00D41ED6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D41ED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>Acompanha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 xml:space="preserve">das </w:t>
            </w:r>
            <w:r w:rsidR="00CE6186">
              <w:rPr>
                <w:rFonts w:ascii="Times New Roman" w:hAnsi="Times New Roman" w:cs="Times New Roman"/>
                <w:lang w:val="pt-PT"/>
              </w:rPr>
              <w:t>ac</w:t>
            </w:r>
            <w:r w:rsidR="00CE6186" w:rsidRPr="003D7EF9">
              <w:rPr>
                <w:rFonts w:ascii="Times New Roman" w:hAnsi="Times New Roman" w:cs="Times New Roman"/>
                <w:lang w:val="pt-PT"/>
              </w:rPr>
              <w:t>tividades</w:t>
            </w:r>
            <w:r w:rsidR="00D41ED6" w:rsidRPr="003D7EF9">
              <w:rPr>
                <w:rFonts w:ascii="Times New Roman" w:hAnsi="Times New Roman" w:cs="Times New Roman"/>
                <w:lang w:val="pt-PT"/>
              </w:rPr>
              <w:t xml:space="preserve"> de intervenção  </w:t>
            </w:r>
          </w:p>
        </w:tc>
      </w:tr>
      <w:tr w:rsidR="00E41507" w:rsidRPr="003D7EF9" w:rsidTr="00E00EE9">
        <w:trPr>
          <w:trHeight w:val="1683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D41ED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435657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>Observação da implementação do uso o material didáctico no centro infantil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 e Proponente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2B4F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Observação </w:t>
            </w:r>
            <w:r w:rsidR="002B4FE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das actividades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Guião de observação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>Observa</w:t>
            </w:r>
            <w:r w:rsidR="00435657" w:rsidRPr="003D7EF9">
              <w:rPr>
                <w:rFonts w:ascii="Times New Roman" w:hAnsi="Times New Roman" w:cs="Times New Roman"/>
                <w:lang w:val="pt-PT"/>
              </w:rPr>
              <w:t>da implementação do uso o material didáctico no centro infantil</w:t>
            </w:r>
          </w:p>
        </w:tc>
      </w:tr>
      <w:tr w:rsidR="00E41507" w:rsidRPr="003D7EF9" w:rsidTr="00E00EE9">
        <w:trPr>
          <w:trHeight w:val="1112"/>
        </w:trPr>
        <w:tc>
          <w:tcPr>
            <w:tcW w:w="2410" w:type="dxa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435657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 xml:space="preserve">Realização de entrevista aos educadores de infância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2B4FEA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Entrevistas </w:t>
            </w:r>
            <w:r w:rsidR="002B4FE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individualizadas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entrevistas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Fotografias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 xml:space="preserve">Realizadas as </w:t>
            </w:r>
            <w:r w:rsidR="00435657" w:rsidRPr="003D7EF9">
              <w:rPr>
                <w:rFonts w:ascii="Times New Roman" w:hAnsi="Times New Roman" w:cs="Times New Roman"/>
                <w:lang w:val="pt-PT"/>
              </w:rPr>
              <w:t xml:space="preserve">entrevista aos educadores de infância  </w:t>
            </w:r>
          </w:p>
        </w:tc>
      </w:tr>
      <w:tr w:rsidR="00E41507" w:rsidRPr="003D7EF9" w:rsidTr="00E00EE9">
        <w:trPr>
          <w:trHeight w:val="1222"/>
        </w:trPr>
        <w:tc>
          <w:tcPr>
            <w:tcW w:w="2410" w:type="dxa"/>
            <w:vMerge/>
            <w:tcBorders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435657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lang w:val="pt-PT"/>
              </w:rPr>
              <w:t xml:space="preserve">Produção do relatório final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auto"/>
                <w:lang w:val="pt-PT"/>
              </w:rPr>
              <w:t>Educadores de infância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Realização de relatório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pt-PT"/>
              </w:rPr>
              <w:t xml:space="preserve">Proponente do projecto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Lista de presença </w:t>
            </w:r>
          </w:p>
          <w:p w:rsidR="00E41507" w:rsidRPr="003D7EF9" w:rsidRDefault="00E41507" w:rsidP="00E41507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D7EF9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Relatório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hideMark/>
          </w:tcPr>
          <w:p w:rsidR="00E41507" w:rsidRPr="003D7EF9" w:rsidRDefault="002B4FEA" w:rsidP="00435657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>
              <w:rPr>
                <w:rFonts w:ascii="Times New Roman" w:hAnsi="Times New Roman" w:cs="Times New Roman"/>
                <w:lang w:val="pt-PT"/>
              </w:rPr>
              <w:t xml:space="preserve">Produzido </w:t>
            </w:r>
            <w:r w:rsidR="00435657" w:rsidRPr="003D7EF9">
              <w:rPr>
                <w:rFonts w:ascii="Times New Roman" w:hAnsi="Times New Roman" w:cs="Times New Roman"/>
                <w:lang w:val="pt-PT"/>
              </w:rPr>
              <w:t xml:space="preserve">o relatório final  </w:t>
            </w:r>
          </w:p>
        </w:tc>
      </w:tr>
    </w:tbl>
    <w:p w:rsidR="00E41507" w:rsidRDefault="00E41507" w:rsidP="00E415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7EF9">
        <w:rPr>
          <w:rFonts w:ascii="Times New Roman" w:hAnsi="Times New Roman" w:cs="Times New Roman"/>
          <w:b/>
          <w:sz w:val="24"/>
          <w:szCs w:val="24"/>
        </w:rPr>
        <w:t>Fonte:</w:t>
      </w:r>
      <w:r w:rsidR="002B4F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4FEA">
        <w:rPr>
          <w:rFonts w:ascii="Times New Roman" w:hAnsi="Times New Roman" w:cs="Times New Roman"/>
          <w:sz w:val="24"/>
          <w:szCs w:val="24"/>
        </w:rPr>
        <w:t xml:space="preserve">Elaborado pela </w:t>
      </w:r>
      <w:r w:rsidRPr="003D7EF9">
        <w:rPr>
          <w:rFonts w:ascii="Times New Roman" w:hAnsi="Times New Roman" w:cs="Times New Roman"/>
          <w:sz w:val="24"/>
          <w:szCs w:val="24"/>
        </w:rPr>
        <w:t>Autora</w:t>
      </w:r>
    </w:p>
    <w:p w:rsidR="002B4FEA" w:rsidRDefault="002B4FEA" w:rsidP="00E415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2B4FEA" w:rsidSect="00E41507">
          <w:headerReference w:type="default" r:id="rId11"/>
          <w:pgSz w:w="16838" w:h="11906" w:orient="landscape"/>
          <w:pgMar w:top="1701" w:right="1417" w:bottom="1701" w:left="1417" w:header="708" w:footer="708" w:gutter="0"/>
          <w:pgNumType w:start="19"/>
          <w:cols w:space="708"/>
          <w:docGrid w:linePitch="360"/>
        </w:sectPr>
      </w:pPr>
    </w:p>
    <w:p w:rsidR="00A60382" w:rsidRPr="002B4FEA" w:rsidRDefault="002B4FEA" w:rsidP="0038294B">
      <w:pPr>
        <w:pStyle w:val="Ttulo2"/>
        <w:rPr>
          <w:rFonts w:ascii="Times New Roman" w:hAnsi="Times New Roman" w:cs="Times New Roman"/>
          <w:color w:val="auto"/>
          <w:sz w:val="24"/>
          <w:szCs w:val="24"/>
        </w:rPr>
      </w:pPr>
      <w:bookmarkStart w:id="125" w:name="_Toc151631631"/>
      <w:bookmarkStart w:id="126" w:name="_Toc153956117"/>
      <w:bookmarkStart w:id="127" w:name="_Toc164843085"/>
      <w:bookmarkStart w:id="128" w:name="_Toc165546666"/>
      <w:bookmarkStart w:id="129" w:name="_Toc172797260"/>
      <w:bookmarkEnd w:id="82"/>
      <w:bookmarkEnd w:id="83"/>
      <w:bookmarkEnd w:id="84"/>
      <w:bookmarkEnd w:id="85"/>
      <w:bookmarkEnd w:id="86"/>
      <w:bookmarkEnd w:id="87"/>
      <w:bookmarkEnd w:id="88"/>
      <w:r w:rsidRPr="002B4FEA">
        <w:rPr>
          <w:rFonts w:ascii="Times New Roman" w:eastAsiaTheme="minorHAnsi" w:hAnsi="Times New Roman" w:cs="Times New Roman"/>
          <w:bCs w:val="0"/>
          <w:color w:val="auto"/>
          <w:sz w:val="24"/>
          <w:szCs w:val="24"/>
        </w:rPr>
        <w:lastRenderedPageBreak/>
        <w:t xml:space="preserve">4.3. </w:t>
      </w:r>
      <w:r w:rsidR="00A60382" w:rsidRPr="002B4FEA">
        <w:rPr>
          <w:rFonts w:ascii="Times New Roman" w:hAnsi="Times New Roman" w:cs="Times New Roman"/>
          <w:color w:val="auto"/>
          <w:sz w:val="24"/>
          <w:szCs w:val="24"/>
        </w:rPr>
        <w:t>Cronograma das Actividades</w:t>
      </w:r>
      <w:bookmarkEnd w:id="125"/>
      <w:bookmarkEnd w:id="126"/>
      <w:bookmarkEnd w:id="127"/>
      <w:bookmarkEnd w:id="128"/>
      <w:bookmarkEnd w:id="129"/>
    </w:p>
    <w:p w:rsidR="0038294B" w:rsidRPr="00143131" w:rsidRDefault="0038294B" w:rsidP="00382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30" w:name="_Toc377727912"/>
      <w:bookmarkStart w:id="131" w:name="_Toc105337686"/>
      <w:bookmarkStart w:id="132" w:name="_Toc142288280"/>
      <w:bookmarkStart w:id="133" w:name="_Toc153956118"/>
      <w:bookmarkStart w:id="134" w:name="_Toc164843086"/>
      <w:bookmarkStart w:id="135" w:name="_Toc165546668"/>
      <w:r w:rsidRPr="00143131">
        <w:rPr>
          <w:rFonts w:ascii="Times New Roman" w:hAnsi="Times New Roman" w:cs="Times New Roman"/>
          <w:b/>
          <w:sz w:val="24"/>
          <w:szCs w:val="24"/>
        </w:rPr>
        <w:t>Tabela 3: Cronograma das actividades</w:t>
      </w:r>
    </w:p>
    <w:tbl>
      <w:tblPr>
        <w:tblStyle w:val="Tabelacomgrade"/>
        <w:tblW w:w="10231" w:type="dxa"/>
        <w:tblInd w:w="-342" w:type="dxa"/>
        <w:tblLayout w:type="fixed"/>
        <w:tblLook w:val="04A0" w:firstRow="1" w:lastRow="0" w:firstColumn="1" w:lastColumn="0" w:noHBand="0" w:noVBand="1"/>
      </w:tblPr>
      <w:tblGrid>
        <w:gridCol w:w="1584"/>
        <w:gridCol w:w="2916"/>
        <w:gridCol w:w="900"/>
        <w:gridCol w:w="1004"/>
        <w:gridCol w:w="992"/>
        <w:gridCol w:w="992"/>
        <w:gridCol w:w="993"/>
        <w:gridCol w:w="850"/>
      </w:tblGrid>
      <w:tr w:rsidR="0038294B" w:rsidRPr="00143131" w:rsidTr="008F0A5A">
        <w:trPr>
          <w:trHeight w:val="333"/>
        </w:trPr>
        <w:tc>
          <w:tcPr>
            <w:tcW w:w="1584" w:type="dxa"/>
            <w:vMerge w:val="restart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Fases</w:t>
            </w:r>
          </w:p>
        </w:tc>
        <w:tc>
          <w:tcPr>
            <w:tcW w:w="2916" w:type="dxa"/>
            <w:vMerge w:val="restart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Actividades</w:t>
            </w:r>
          </w:p>
        </w:tc>
        <w:tc>
          <w:tcPr>
            <w:tcW w:w="5731" w:type="dxa"/>
            <w:gridSpan w:val="6"/>
            <w:tcBorders>
              <w:bottom w:val="single" w:sz="4" w:space="0" w:color="auto"/>
            </w:tcBorders>
          </w:tcPr>
          <w:p w:rsidR="0038294B" w:rsidRPr="00143131" w:rsidRDefault="0038294B" w:rsidP="00F2740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Duração (</w:t>
            </w:r>
            <w:r w:rsidR="00CE6186">
              <w:rPr>
                <w:rFonts w:ascii="Times New Roman" w:hAnsi="Times New Roman" w:cs="Times New Roman"/>
                <w:b/>
                <w:sz w:val="24"/>
                <w:szCs w:val="24"/>
              </w:rPr>
              <w:t>2024-</w:t>
            </w:r>
            <w:r w:rsidR="00F27406"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2025</w:t>
            </w: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</w:p>
        </w:tc>
      </w:tr>
      <w:tr w:rsidR="0038294B" w:rsidRPr="00143131" w:rsidTr="008F0A5A">
        <w:trPr>
          <w:trHeight w:val="278"/>
        </w:trPr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16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righ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Nov.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Dez.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Jan.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Fev.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Mar.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</w:tcPr>
          <w:p w:rsidR="0038294B" w:rsidRPr="00143131" w:rsidRDefault="002B4FEA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Abr</w:t>
            </w:r>
            <w:r w:rsidR="00CE6186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38294B" w:rsidRPr="00143131" w:rsidTr="008F0A5A">
        <w:tc>
          <w:tcPr>
            <w:tcW w:w="1584" w:type="dxa"/>
            <w:vMerge w:val="restart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1ª</w:t>
            </w: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Pré-teste</w:t>
            </w:r>
          </w:p>
        </w:tc>
        <w:tc>
          <w:tcPr>
            <w:tcW w:w="2916" w:type="dxa"/>
          </w:tcPr>
          <w:p w:rsidR="0038294B" w:rsidRPr="00143131" w:rsidRDefault="0038294B" w:rsidP="00B477C3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 xml:space="preserve">Contacto com a </w:t>
            </w:r>
            <w:proofErr w:type="spellStart"/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>Directoria</w:t>
            </w:r>
            <w:proofErr w:type="spellEnd"/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 xml:space="preserve"> do Centro Infantil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rPr>
          <w:trHeight w:val="1148"/>
        </w:trPr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</w:tc>
        <w:tc>
          <w:tcPr>
            <w:tcW w:w="2916" w:type="dxa"/>
          </w:tcPr>
          <w:p w:rsidR="0038294B" w:rsidRPr="00143131" w:rsidRDefault="0038294B" w:rsidP="00CE5E96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 xml:space="preserve">Apresentação do projecto </w:t>
            </w:r>
            <w:r w:rsidR="00CE5E96">
              <w:rPr>
                <w:rFonts w:ascii="Times New Roman" w:hAnsi="Times New Roman" w:cs="Times New Roman"/>
                <w:color w:val="auto"/>
                <w:lang w:val="pt-PT"/>
              </w:rPr>
              <w:t>para a</w:t>
            </w:r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 xml:space="preserve"> </w:t>
            </w:r>
            <w:proofErr w:type="spellStart"/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>direcção</w:t>
            </w:r>
            <w:proofErr w:type="spellEnd"/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 xml:space="preserve"> do Centro Infantil.</w:t>
            </w:r>
          </w:p>
        </w:tc>
        <w:tc>
          <w:tcPr>
            <w:tcW w:w="900" w:type="dxa"/>
            <w:tcBorders>
              <w:righ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c>
          <w:tcPr>
            <w:tcW w:w="1584" w:type="dxa"/>
            <w:vMerge w:val="restart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2ª</w:t>
            </w: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Intervenção</w:t>
            </w:r>
          </w:p>
        </w:tc>
        <w:tc>
          <w:tcPr>
            <w:tcW w:w="2916" w:type="dxa"/>
          </w:tcPr>
          <w:p w:rsidR="0038294B" w:rsidRPr="00143131" w:rsidRDefault="0038294B" w:rsidP="00B477C3">
            <w:pPr>
              <w:pStyle w:val="Default"/>
              <w:spacing w:line="360" w:lineRule="auto"/>
              <w:jc w:val="both"/>
              <w:rPr>
                <w:rFonts w:ascii="Times New Roman" w:hAnsi="Times New Roman" w:cs="Times New Roman"/>
                <w:color w:val="auto"/>
                <w:lang w:val="pt-PT"/>
              </w:rPr>
            </w:pPr>
            <w:r w:rsidRPr="00143131">
              <w:rPr>
                <w:rFonts w:ascii="Times New Roman" w:hAnsi="Times New Roman" w:cs="Times New Roman"/>
                <w:color w:val="auto"/>
                <w:lang w:val="pt-PT"/>
              </w:rPr>
              <w:t>Demonstrar a utilização de material didáctico no processo de aprendizagem da criança na educação de infância.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916" w:type="dxa"/>
          </w:tcPr>
          <w:p w:rsidR="0038294B" w:rsidRPr="00143131" w:rsidRDefault="0038294B" w:rsidP="00B477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Treinar os educadores na seleção e utilização do material didáctico ao longo das actividades na educação de infância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916" w:type="dxa"/>
          </w:tcPr>
          <w:p w:rsidR="0038294B" w:rsidRPr="00143131" w:rsidRDefault="0038294B" w:rsidP="00B477C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Simular com os educadores a utilização do material didáctico na educação de infância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916" w:type="dxa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Avaliar e Monitorar a </w:t>
            </w:r>
            <w:proofErr w:type="spellStart"/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implementacao</w:t>
            </w:r>
            <w:proofErr w:type="spellEnd"/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a promoção do uso do material didáctico na educação infantil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38294B" w:rsidRPr="00143131" w:rsidTr="008F0A5A">
        <w:trPr>
          <w:trHeight w:val="871"/>
        </w:trPr>
        <w:tc>
          <w:tcPr>
            <w:tcW w:w="1584" w:type="dxa"/>
            <w:vMerge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2916" w:type="dxa"/>
          </w:tcPr>
          <w:p w:rsidR="0038294B" w:rsidRPr="00143131" w:rsidRDefault="0038294B" w:rsidP="00B477C3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Produção do relatório final  </w:t>
            </w:r>
          </w:p>
        </w:tc>
        <w:tc>
          <w:tcPr>
            <w:tcW w:w="900" w:type="dxa"/>
            <w:tcBorders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1004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000000" w:themeFill="text1"/>
          </w:tcPr>
          <w:p w:rsidR="0038294B" w:rsidRPr="00143131" w:rsidRDefault="0038294B" w:rsidP="00B477C3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  <w:p w:rsidR="0038294B" w:rsidRPr="00143131" w:rsidRDefault="0038294B" w:rsidP="00B477C3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</w:tbl>
    <w:p w:rsidR="0038294B" w:rsidRPr="00143131" w:rsidRDefault="0038294B" w:rsidP="00F2740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3131">
        <w:rPr>
          <w:rFonts w:ascii="Times New Roman" w:hAnsi="Times New Roman" w:cs="Times New Roman"/>
          <w:b/>
          <w:sz w:val="24"/>
          <w:szCs w:val="24"/>
        </w:rPr>
        <w:t>Fonte</w:t>
      </w:r>
      <w:r w:rsidRPr="00143131">
        <w:rPr>
          <w:rFonts w:ascii="Times New Roman" w:hAnsi="Times New Roman" w:cs="Times New Roman"/>
          <w:sz w:val="24"/>
          <w:szCs w:val="24"/>
        </w:rPr>
        <w:t xml:space="preserve">: Elaborado </w:t>
      </w:r>
      <w:bookmarkEnd w:id="130"/>
      <w:bookmarkEnd w:id="131"/>
      <w:r w:rsidR="003A2535">
        <w:rPr>
          <w:rFonts w:ascii="Times New Roman" w:hAnsi="Times New Roman" w:cs="Times New Roman"/>
          <w:sz w:val="24"/>
          <w:szCs w:val="24"/>
        </w:rPr>
        <w:t>por Viana Quirino</w:t>
      </w:r>
    </w:p>
    <w:p w:rsidR="00F27406" w:rsidRPr="00143131" w:rsidRDefault="00F27406" w:rsidP="00F2740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60382" w:rsidRPr="00143131" w:rsidRDefault="002B4FEA" w:rsidP="0038294B">
      <w:pPr>
        <w:pStyle w:val="Ttulo2"/>
        <w:rPr>
          <w:rFonts w:ascii="Times New Roman" w:hAnsi="Times New Roman" w:cs="Times New Roman"/>
          <w:color w:val="auto"/>
          <w:sz w:val="24"/>
          <w:szCs w:val="24"/>
        </w:rPr>
      </w:pPr>
      <w:bookmarkStart w:id="136" w:name="_Toc172797261"/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t xml:space="preserve">4.4. </w:t>
      </w:r>
      <w:r w:rsidR="00E00EE9">
        <w:rPr>
          <w:rFonts w:ascii="Times New Roman" w:hAnsi="Times New Roman" w:cs="Times New Roman"/>
          <w:color w:val="auto"/>
          <w:sz w:val="24"/>
          <w:szCs w:val="24"/>
        </w:rPr>
        <w:t>Recursos Materiais</w:t>
      </w:r>
      <w:bookmarkEnd w:id="136"/>
      <w:r w:rsidR="00E00EE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bookmarkEnd w:id="132"/>
      <w:bookmarkEnd w:id="133"/>
      <w:bookmarkEnd w:id="134"/>
      <w:bookmarkEnd w:id="135"/>
    </w:p>
    <w:p w:rsidR="00A60382" w:rsidRPr="00143131" w:rsidRDefault="00F27406" w:rsidP="00A60382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137" w:name="_Toc172188290"/>
      <w:bookmarkStart w:id="138" w:name="_Toc172536141"/>
      <w:bookmarkStart w:id="139" w:name="_Toc172797262"/>
      <w:bookmarkStart w:id="140" w:name="_Toc92187312"/>
      <w:bookmarkStart w:id="141" w:name="_Toc140826972"/>
      <w:bookmarkStart w:id="142" w:name="_Toc141642594"/>
      <w:bookmarkStart w:id="143" w:name="_Toc141696148"/>
      <w:bookmarkStart w:id="144" w:name="_Toc142038860"/>
      <w:bookmarkStart w:id="145" w:name="_Toc142076583"/>
      <w:bookmarkStart w:id="146" w:name="_Toc142288281"/>
      <w:bookmarkStart w:id="147" w:name="_Toc151793311"/>
      <w:bookmarkStart w:id="148" w:name="_Toc151793929"/>
      <w:bookmarkStart w:id="149" w:name="_Toc152062350"/>
      <w:bookmarkStart w:id="150" w:name="_Toc152657011"/>
      <w:bookmarkStart w:id="151" w:name="_Toc152657262"/>
      <w:bookmarkStart w:id="152" w:name="_Toc153833401"/>
      <w:bookmarkStart w:id="153" w:name="_Toc153955930"/>
      <w:bookmarkStart w:id="154" w:name="_Toc153956119"/>
      <w:bookmarkStart w:id="155" w:name="_Toc162272344"/>
      <w:bookmarkStart w:id="156" w:name="_Toc162272481"/>
      <w:bookmarkStart w:id="157" w:name="_Toc164843087"/>
      <w:bookmarkStart w:id="158" w:name="_Toc164843420"/>
      <w:bookmarkStart w:id="159" w:name="_Toc164844636"/>
      <w:bookmarkStart w:id="160" w:name="_Toc164844735"/>
      <w:bookmarkStart w:id="161" w:name="_Toc165537519"/>
      <w:bookmarkStart w:id="162" w:name="_Toc165537636"/>
      <w:bookmarkStart w:id="163" w:name="_Toc165538092"/>
      <w:bookmarkStart w:id="164" w:name="_Toc165538234"/>
      <w:bookmarkStart w:id="165" w:name="_Toc165538302"/>
      <w:bookmarkStart w:id="166" w:name="_Toc165546669"/>
      <w:bookmarkStart w:id="167" w:name="_Toc171270446"/>
      <w:bookmarkStart w:id="168" w:name="_Toc172027329"/>
      <w:bookmarkStart w:id="169" w:name="_Toc172027409"/>
      <w:r w:rsidRPr="00143131">
        <w:rPr>
          <w:rFonts w:ascii="Times New Roman" w:hAnsi="Times New Roman" w:cs="Times New Roman"/>
          <w:b/>
          <w:sz w:val="24"/>
          <w:szCs w:val="24"/>
        </w:rPr>
        <w:t>Tabela 4</w:t>
      </w:r>
      <w:r w:rsidR="00A60382" w:rsidRPr="00143131">
        <w:rPr>
          <w:rFonts w:ascii="Times New Roman" w:hAnsi="Times New Roman" w:cs="Times New Roman"/>
          <w:b/>
          <w:sz w:val="24"/>
          <w:szCs w:val="24"/>
        </w:rPr>
        <w:t>: Recursos Materiais</w:t>
      </w:r>
      <w:bookmarkEnd w:id="137"/>
      <w:bookmarkEnd w:id="138"/>
      <w:bookmarkEnd w:id="139"/>
      <w:r w:rsidR="00A60382" w:rsidRPr="0014313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173"/>
        <w:gridCol w:w="6321"/>
      </w:tblGrid>
      <w:tr w:rsidR="00A60382" w:rsidRPr="00143131" w:rsidTr="00A60382">
        <w:tc>
          <w:tcPr>
            <w:tcW w:w="8720" w:type="dxa"/>
            <w:gridSpan w:val="2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Objectivo específico 1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: Demonstrar a utilização de material didáctico no processo de aprendizagem da criança na educação de infância</w:t>
            </w:r>
          </w:p>
        </w:tc>
      </w:tr>
      <w:tr w:rsidR="00A60382" w:rsidRPr="00143131" w:rsidTr="00A60382">
        <w:tc>
          <w:tcPr>
            <w:tcW w:w="2211" w:type="dxa"/>
            <w:vMerge w:val="restart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Materiais – 1</w:t>
            </w:r>
          </w:p>
        </w:tc>
        <w:tc>
          <w:tcPr>
            <w:tcW w:w="6509" w:type="dxa"/>
          </w:tcPr>
          <w:p w:rsidR="00A60382" w:rsidRPr="00143131" w:rsidRDefault="00A60382" w:rsidP="0038294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1.1 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</w:rPr>
              <w:t>Copias do projecto</w:t>
            </w: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9" w:type="dxa"/>
          </w:tcPr>
          <w:p w:rsidR="00A60382" w:rsidRPr="00143131" w:rsidRDefault="00A60382" w:rsidP="0038294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2.2 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</w:rPr>
              <w:t>Textos Sobre material didáctico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9" w:type="dxa"/>
          </w:tcPr>
          <w:p w:rsidR="00A60382" w:rsidRPr="00143131" w:rsidRDefault="00A60382" w:rsidP="0038294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2.3 Guião de 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</w:rPr>
              <w:t>actividades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9" w:type="dxa"/>
          </w:tcPr>
          <w:p w:rsidR="00A60382" w:rsidRPr="00143131" w:rsidRDefault="0038294B" w:rsidP="0038294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>2.4 Guião de observação.</w:t>
            </w:r>
          </w:p>
        </w:tc>
      </w:tr>
      <w:tr w:rsidR="00A60382" w:rsidRPr="00143131" w:rsidTr="00A60382">
        <w:tc>
          <w:tcPr>
            <w:tcW w:w="8720" w:type="dxa"/>
            <w:gridSpan w:val="2"/>
            <w:shd w:val="clear" w:color="auto" w:fill="D9D9D9" w:themeFill="background1" w:themeFillShade="D9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0382" w:rsidRPr="00143131" w:rsidTr="00A60382">
        <w:tc>
          <w:tcPr>
            <w:tcW w:w="8720" w:type="dxa"/>
            <w:gridSpan w:val="2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170" w:name="_Toc162272345"/>
            <w:bookmarkStart w:id="171" w:name="_Toc162272482"/>
            <w:bookmarkStart w:id="172" w:name="_Toc164843088"/>
            <w:bookmarkStart w:id="173" w:name="_Toc164843421"/>
            <w:bookmarkStart w:id="174" w:name="_Toc164844637"/>
            <w:bookmarkStart w:id="175" w:name="_Toc164844736"/>
            <w:bookmarkStart w:id="176" w:name="_Toc165537520"/>
            <w:bookmarkStart w:id="177" w:name="_Toc165537637"/>
            <w:bookmarkStart w:id="178" w:name="_Toc165538093"/>
            <w:bookmarkStart w:id="179" w:name="_Toc165538235"/>
            <w:bookmarkStart w:id="180" w:name="_Toc165538303"/>
            <w:bookmarkStart w:id="181" w:name="_Toc165546670"/>
            <w:r w:rsidRPr="0014313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Objectivo específico 2: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Treinar os educadores na seleção e utilização do material didáctico ao longo das actividades na educação de infância</w:t>
            </w:r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8"/>
            <w:bookmarkEnd w:id="179"/>
            <w:bookmarkEnd w:id="180"/>
            <w:bookmarkEnd w:id="181"/>
          </w:p>
        </w:tc>
      </w:tr>
      <w:tr w:rsidR="00A60382" w:rsidRPr="00143131" w:rsidTr="00A60382">
        <w:tc>
          <w:tcPr>
            <w:tcW w:w="2211" w:type="dxa"/>
            <w:vMerge w:val="restart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Materiais – 2</w:t>
            </w:r>
          </w:p>
        </w:tc>
        <w:tc>
          <w:tcPr>
            <w:tcW w:w="6509" w:type="dxa"/>
          </w:tcPr>
          <w:p w:rsidR="00A60382" w:rsidRPr="00143131" w:rsidRDefault="00A60382" w:rsidP="0038294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2.1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Bloco de Nota, canetas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, camisete, panfletos 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2.2 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Papelão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, cartolina, lápis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cor, tesoura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 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2.3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Plano Analítico, bloco de nota, cante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513F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2.4 M</w:t>
            </w:r>
            <w:r w:rsidR="00A6038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anuais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material </w:t>
            </w:r>
            <w:r w:rsidR="0038294B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didáctico</w:t>
            </w:r>
            <w:r w:rsidR="00A6038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, blocos de nota, lápis e água.</w:t>
            </w:r>
          </w:p>
        </w:tc>
      </w:tr>
      <w:tr w:rsidR="00A60382" w:rsidRPr="00143131" w:rsidTr="00A60382">
        <w:tc>
          <w:tcPr>
            <w:tcW w:w="8720" w:type="dxa"/>
            <w:gridSpan w:val="2"/>
            <w:shd w:val="clear" w:color="auto" w:fill="D9D9D9" w:themeFill="background1" w:themeFillShade="D9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A60382" w:rsidRPr="00143131" w:rsidTr="00A60382">
        <w:tc>
          <w:tcPr>
            <w:tcW w:w="8720" w:type="dxa"/>
            <w:gridSpan w:val="2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182" w:name="_Toc162272346"/>
            <w:bookmarkStart w:id="183" w:name="_Toc162272483"/>
            <w:bookmarkStart w:id="184" w:name="_Toc164843089"/>
            <w:bookmarkStart w:id="185" w:name="_Toc164843422"/>
            <w:bookmarkStart w:id="186" w:name="_Toc164844638"/>
            <w:bookmarkStart w:id="187" w:name="_Toc164844737"/>
            <w:bookmarkStart w:id="188" w:name="_Toc165537521"/>
            <w:bookmarkStart w:id="189" w:name="_Toc165537638"/>
            <w:bookmarkStart w:id="190" w:name="_Toc165538094"/>
            <w:bookmarkStart w:id="191" w:name="_Toc165538236"/>
            <w:bookmarkStart w:id="192" w:name="_Toc165538304"/>
            <w:bookmarkStart w:id="193" w:name="_Toc165546671"/>
            <w:r w:rsidRPr="0014313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Objectivo específico 3: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bookmarkEnd w:id="182"/>
            <w:bookmarkEnd w:id="183"/>
            <w:bookmarkEnd w:id="184"/>
            <w:bookmarkEnd w:id="185"/>
            <w:bookmarkEnd w:id="186"/>
            <w:bookmarkEnd w:id="187"/>
            <w:bookmarkEnd w:id="188"/>
            <w:bookmarkEnd w:id="189"/>
            <w:bookmarkEnd w:id="190"/>
            <w:bookmarkEnd w:id="191"/>
            <w:bookmarkEnd w:id="192"/>
            <w:bookmarkEnd w:id="193"/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Simular com os educadores a utilização do material didáctico na educação de infância</w:t>
            </w:r>
          </w:p>
        </w:tc>
      </w:tr>
      <w:tr w:rsidR="00A60382" w:rsidRPr="00143131" w:rsidTr="00A60382">
        <w:tc>
          <w:tcPr>
            <w:tcW w:w="2211" w:type="dxa"/>
            <w:vMerge w:val="restart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Materiais – 3</w:t>
            </w: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3.1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Textos sobre matérias didácticos, cadernos, canetas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3.2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Material didáctico bloco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nota, lápis 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3.3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Guião de observação </w:t>
            </w: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3.4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actividades, Caderno, Caneta</w:t>
            </w:r>
          </w:p>
        </w:tc>
      </w:tr>
      <w:tr w:rsidR="00A60382" w:rsidRPr="00143131" w:rsidTr="00A60382">
        <w:tc>
          <w:tcPr>
            <w:tcW w:w="8720" w:type="dxa"/>
            <w:gridSpan w:val="2"/>
            <w:shd w:val="clear" w:color="auto" w:fill="D9D9D9" w:themeFill="background1" w:themeFillShade="D9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  <w:tr w:rsidR="00A60382" w:rsidRPr="00143131" w:rsidTr="00A60382">
        <w:tc>
          <w:tcPr>
            <w:tcW w:w="8720" w:type="dxa"/>
            <w:gridSpan w:val="2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bookmarkStart w:id="194" w:name="_Toc162272347"/>
            <w:bookmarkStart w:id="195" w:name="_Toc162272484"/>
            <w:bookmarkStart w:id="196" w:name="_Toc164843090"/>
            <w:bookmarkStart w:id="197" w:name="_Toc164843423"/>
            <w:bookmarkStart w:id="198" w:name="_Toc164844639"/>
            <w:bookmarkStart w:id="199" w:name="_Toc164844738"/>
            <w:bookmarkStart w:id="200" w:name="_Toc165537522"/>
            <w:bookmarkStart w:id="201" w:name="_Toc165537639"/>
            <w:bookmarkStart w:id="202" w:name="_Toc165538095"/>
            <w:bookmarkStart w:id="203" w:name="_Toc165538237"/>
            <w:bookmarkStart w:id="204" w:name="_Toc165538305"/>
            <w:bookmarkStart w:id="205" w:name="_Toc165546672"/>
            <w:r w:rsidRPr="0014313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Objectivo específico4:</w:t>
            </w: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Avaliar e Monitorar a </w:t>
            </w:r>
            <w:proofErr w:type="spellStart"/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implementacao</w:t>
            </w:r>
            <w:proofErr w:type="spellEnd"/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a promoção do uso do material didáctico na educação infantil</w:t>
            </w:r>
            <w:bookmarkEnd w:id="194"/>
            <w:bookmarkEnd w:id="195"/>
            <w:bookmarkEnd w:id="196"/>
            <w:bookmarkEnd w:id="197"/>
            <w:bookmarkEnd w:id="198"/>
            <w:bookmarkEnd w:id="199"/>
            <w:bookmarkEnd w:id="200"/>
            <w:bookmarkEnd w:id="201"/>
            <w:bookmarkEnd w:id="202"/>
            <w:bookmarkEnd w:id="203"/>
            <w:bookmarkEnd w:id="204"/>
            <w:bookmarkEnd w:id="205"/>
          </w:p>
        </w:tc>
      </w:tr>
      <w:tr w:rsidR="00A60382" w:rsidRPr="00143131" w:rsidTr="00A60382">
        <w:tc>
          <w:tcPr>
            <w:tcW w:w="2211" w:type="dxa"/>
            <w:vMerge w:val="restart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Materiais – 4</w:t>
            </w: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4.1 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actividades, Lápis e caneta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4.2 Guião de observação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das actividades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513F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4.3 </w:t>
            </w:r>
            <w:r w:rsidR="00F27406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Questionário</w:t>
            </w:r>
            <w:r w:rsidR="00A513F2" w:rsidRP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entrevista</w:t>
            </w:r>
          </w:p>
        </w:tc>
      </w:tr>
      <w:tr w:rsidR="00A60382" w:rsidRPr="00143131" w:rsidTr="00A60382">
        <w:tc>
          <w:tcPr>
            <w:tcW w:w="2211" w:type="dxa"/>
            <w:vMerge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6509" w:type="dxa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sz w:val="24"/>
                <w:szCs w:val="24"/>
              </w:rPr>
              <w:t xml:space="preserve">4.4 Guião do relatório </w:t>
            </w:r>
          </w:p>
        </w:tc>
      </w:tr>
      <w:tr w:rsidR="00A60382" w:rsidRPr="00143131" w:rsidTr="00A60382">
        <w:tc>
          <w:tcPr>
            <w:tcW w:w="8720" w:type="dxa"/>
            <w:gridSpan w:val="2"/>
            <w:shd w:val="clear" w:color="auto" w:fill="D9D9D9" w:themeFill="background1" w:themeFillShade="D9"/>
          </w:tcPr>
          <w:p w:rsidR="00A60382" w:rsidRPr="00143131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1131" w:rsidRDefault="008E1131" w:rsidP="008E1131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06" w:name="_Toc93066155"/>
      <w:bookmarkStart w:id="207" w:name="_Toc142288290"/>
      <w:bookmarkStart w:id="208" w:name="_Toc164843078"/>
      <w:bookmarkStart w:id="209" w:name="_Toc162272365"/>
      <w:bookmarkStart w:id="210" w:name="_Toc162272502"/>
    </w:p>
    <w:p w:rsidR="00CE6186" w:rsidRPr="00CE6186" w:rsidRDefault="00CE6186" w:rsidP="008E1131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0382" w:rsidRPr="00143131" w:rsidRDefault="00CE4D7F" w:rsidP="0038294B">
      <w:pPr>
        <w:pStyle w:val="Ttulo2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bookmarkStart w:id="211" w:name="_Toc172797263"/>
      <w:r>
        <w:rPr>
          <w:rFonts w:ascii="Times New Roman" w:hAnsi="Times New Roman" w:cs="Times New Roman"/>
          <w:color w:val="auto"/>
          <w:sz w:val="24"/>
          <w:szCs w:val="24"/>
        </w:rPr>
        <w:lastRenderedPageBreak/>
        <w:t>4.5</w:t>
      </w:r>
      <w:r w:rsidR="0038294B" w:rsidRPr="00143131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  <w:r w:rsidR="00A60382" w:rsidRPr="00143131">
        <w:rPr>
          <w:rFonts w:ascii="Times New Roman" w:hAnsi="Times New Roman" w:cs="Times New Roman"/>
          <w:color w:val="auto"/>
          <w:sz w:val="24"/>
          <w:szCs w:val="24"/>
        </w:rPr>
        <w:t>Analise FOFA</w:t>
      </w:r>
      <w:bookmarkEnd w:id="206"/>
      <w:bookmarkEnd w:id="207"/>
      <w:bookmarkEnd w:id="208"/>
      <w:bookmarkEnd w:id="211"/>
    </w:p>
    <w:p w:rsidR="00A60382" w:rsidRPr="00143131" w:rsidRDefault="00E00EE9" w:rsidP="00A6038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Tabela 5</w:t>
      </w:r>
      <w:r w:rsidR="00A60382" w:rsidRPr="00143131">
        <w:rPr>
          <w:rFonts w:ascii="Times New Roman" w:hAnsi="Times New Roman" w:cs="Times New Roman"/>
          <w:b/>
          <w:sz w:val="24"/>
          <w:szCs w:val="24"/>
        </w:rPr>
        <w:t xml:space="preserve">: Análise fofa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52"/>
        <w:gridCol w:w="4242"/>
      </w:tblGrid>
      <w:tr w:rsidR="00A60382" w:rsidRPr="00143131" w:rsidTr="00A60382">
        <w:tc>
          <w:tcPr>
            <w:tcW w:w="4621" w:type="dxa"/>
            <w:shd w:val="clear" w:color="auto" w:fill="D9D9D9" w:themeFill="background1" w:themeFillShade="D9"/>
          </w:tcPr>
          <w:p w:rsidR="00A60382" w:rsidRPr="00143131" w:rsidRDefault="00A60382" w:rsidP="00FB19C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Forças</w:t>
            </w:r>
          </w:p>
        </w:tc>
        <w:tc>
          <w:tcPr>
            <w:tcW w:w="4621" w:type="dxa"/>
            <w:shd w:val="clear" w:color="auto" w:fill="D9D9D9" w:themeFill="background1" w:themeFillShade="D9"/>
          </w:tcPr>
          <w:p w:rsidR="00A60382" w:rsidRPr="00143131" w:rsidRDefault="00A60382" w:rsidP="00FB19CC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3131">
              <w:rPr>
                <w:rFonts w:ascii="Times New Roman" w:hAnsi="Times New Roman" w:cs="Times New Roman"/>
                <w:b/>
                <w:sz w:val="24"/>
                <w:szCs w:val="24"/>
              </w:rPr>
              <w:t>Oportunidades</w:t>
            </w:r>
          </w:p>
        </w:tc>
      </w:tr>
      <w:tr w:rsidR="00A60382" w:rsidRPr="00143131" w:rsidTr="00CE4D7F">
        <w:trPr>
          <w:trHeight w:val="745"/>
        </w:trPr>
        <w:tc>
          <w:tcPr>
            <w:tcW w:w="4621" w:type="dxa"/>
            <w:tcBorders>
              <w:bottom w:val="single" w:sz="4" w:space="0" w:color="auto"/>
            </w:tcBorders>
          </w:tcPr>
          <w:p w:rsidR="00A60382" w:rsidRPr="00DF4256" w:rsidRDefault="00A60382" w:rsidP="00DF42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BR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1.</w:t>
            </w:r>
            <w:r w:rsidR="00FB19CC" w:rsidRPr="00DF4256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  <w:r w:rsidR="00DF4256" w:rsidRPr="00DF4256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>Dominio</w:t>
            </w:r>
            <w:r w:rsidR="00261922" w:rsidRPr="00DF4256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 das estrategias de utilizacao do material didactico</w:t>
            </w:r>
            <w:r w:rsidR="00CE4D7F" w:rsidRPr="00DF4256">
              <w:rPr>
                <w:rFonts w:ascii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</w:p>
        </w:tc>
        <w:tc>
          <w:tcPr>
            <w:tcW w:w="4621" w:type="dxa"/>
            <w:tcBorders>
              <w:bottom w:val="single" w:sz="4" w:space="0" w:color="auto"/>
            </w:tcBorders>
          </w:tcPr>
          <w:p w:rsidR="00A60382" w:rsidRPr="00DF4256" w:rsidRDefault="00A60382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1.</w:t>
            </w:r>
            <w:r w:rsidR="00FB19CC"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  <w:r w:rsidR="00DF4256"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Existência de educadores que não têm domínio da utilização do material didáctico.</w:t>
            </w:r>
          </w:p>
        </w:tc>
      </w:tr>
      <w:tr w:rsidR="00CE4D7F" w:rsidRPr="00143131" w:rsidTr="00CE4D7F">
        <w:trPr>
          <w:trHeight w:val="1291"/>
        </w:trPr>
        <w:tc>
          <w:tcPr>
            <w:tcW w:w="4621" w:type="dxa"/>
            <w:tcBorders>
              <w:top w:val="single" w:sz="4" w:space="0" w:color="auto"/>
            </w:tcBorders>
          </w:tcPr>
          <w:p w:rsidR="00CE4D7F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2. Produção de materiais didáticos que atraentes que e que estimulem o desenvolvimento da aprendizagem</w:t>
            </w:r>
          </w:p>
        </w:tc>
        <w:tc>
          <w:tcPr>
            <w:tcW w:w="4621" w:type="dxa"/>
            <w:tcBorders>
              <w:top w:val="single" w:sz="4" w:space="0" w:color="auto"/>
            </w:tcBorders>
          </w:tcPr>
          <w:p w:rsidR="00CE4D7F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2. Existência de parcerias com instituições que já produzem o material didáctico na instituição de educação de infância</w:t>
            </w:r>
          </w:p>
        </w:tc>
      </w:tr>
      <w:tr w:rsidR="00A60382" w:rsidRPr="00143131" w:rsidTr="00A60382">
        <w:tc>
          <w:tcPr>
            <w:tcW w:w="4621" w:type="dxa"/>
            <w:shd w:val="clear" w:color="auto" w:fill="D9D9D9" w:themeFill="background1" w:themeFillShade="D9"/>
          </w:tcPr>
          <w:p w:rsidR="00A60382" w:rsidRPr="00DF4256" w:rsidRDefault="00A60382" w:rsidP="00DF425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4256">
              <w:rPr>
                <w:rFonts w:ascii="Times New Roman" w:hAnsi="Times New Roman" w:cs="Times New Roman"/>
                <w:b/>
                <w:sz w:val="24"/>
                <w:szCs w:val="24"/>
              </w:rPr>
              <w:t>Fraquezas</w:t>
            </w:r>
          </w:p>
        </w:tc>
        <w:tc>
          <w:tcPr>
            <w:tcW w:w="4621" w:type="dxa"/>
            <w:shd w:val="clear" w:color="auto" w:fill="D9D9D9" w:themeFill="background1" w:themeFillShade="D9"/>
          </w:tcPr>
          <w:p w:rsidR="00A60382" w:rsidRPr="00DF4256" w:rsidRDefault="00A60382" w:rsidP="00DF4256">
            <w:pPr>
              <w:pStyle w:val="PargrafodaLista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425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Ameaças</w:t>
            </w:r>
          </w:p>
        </w:tc>
      </w:tr>
      <w:tr w:rsidR="00A60382" w:rsidRPr="00143131" w:rsidTr="00CE4D7F">
        <w:trPr>
          <w:trHeight w:val="1192"/>
        </w:trPr>
        <w:tc>
          <w:tcPr>
            <w:tcW w:w="4621" w:type="dxa"/>
            <w:tcBorders>
              <w:bottom w:val="single" w:sz="4" w:space="0" w:color="auto"/>
            </w:tcBorders>
          </w:tcPr>
          <w:p w:rsidR="00A60382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1. Desconhecimento da realidade interna da instituição </w:t>
            </w:r>
          </w:p>
        </w:tc>
        <w:tc>
          <w:tcPr>
            <w:tcW w:w="4621" w:type="dxa"/>
            <w:tcBorders>
              <w:bottom w:val="single" w:sz="4" w:space="0" w:color="auto"/>
            </w:tcBorders>
          </w:tcPr>
          <w:p w:rsidR="00A60382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1.A instituição pode não estar preparada para receber e implementar o projecto. </w:t>
            </w:r>
          </w:p>
        </w:tc>
      </w:tr>
      <w:tr w:rsidR="00CE4D7F" w:rsidRPr="00143131" w:rsidTr="00CE4D7F">
        <w:trPr>
          <w:trHeight w:val="869"/>
        </w:trPr>
        <w:tc>
          <w:tcPr>
            <w:tcW w:w="4621" w:type="dxa"/>
            <w:tcBorders>
              <w:top w:val="single" w:sz="4" w:space="0" w:color="auto"/>
            </w:tcBorders>
          </w:tcPr>
          <w:p w:rsidR="00DF4256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2.</w:t>
            </w: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A falta de implementação do projecto intervenção</w:t>
            </w:r>
          </w:p>
          <w:p w:rsidR="00CE4D7F" w:rsidRPr="00DF4256" w:rsidRDefault="00CE4D7F" w:rsidP="00DF42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  <w:tc>
          <w:tcPr>
            <w:tcW w:w="4621" w:type="dxa"/>
            <w:tcBorders>
              <w:top w:val="single" w:sz="4" w:space="0" w:color="auto"/>
            </w:tcBorders>
          </w:tcPr>
          <w:p w:rsidR="00DF4256" w:rsidRPr="00DF4256" w:rsidRDefault="00DF4256" w:rsidP="00DF4256">
            <w:pPr>
              <w:pStyle w:val="Normal1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DF4256">
              <w:rPr>
                <w:rFonts w:ascii="Times New Roman" w:hAnsi="Times New Roman" w:cs="Times New Roman"/>
                <w:bCs/>
                <w:sz w:val="24"/>
                <w:szCs w:val="24"/>
                <w:lang w:val="pt-PT"/>
              </w:rPr>
              <w:t>2.</w:t>
            </w:r>
            <w:r w:rsidRPr="00DF425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A instituição pode acarretar o desvio do plano previamente estabelecido e isso pode gerar alguma dificuldade por parte da instituição, ela pode estar aberta ou não para implementação do projecto</w:t>
            </w:r>
          </w:p>
          <w:p w:rsidR="00CE4D7F" w:rsidRPr="00DF4256" w:rsidRDefault="00CE4D7F" w:rsidP="00DF4256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</w:p>
        </w:tc>
      </w:tr>
    </w:tbl>
    <w:p w:rsidR="0038294B" w:rsidRPr="00143131" w:rsidRDefault="00A60382" w:rsidP="003829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pt-BR"/>
        </w:rPr>
      </w:pPr>
      <w:r w:rsidRPr="00143131">
        <w:rPr>
          <w:rFonts w:ascii="Times New Roman" w:hAnsi="Times New Roman" w:cs="Times New Roman"/>
          <w:b/>
          <w:sz w:val="24"/>
          <w:szCs w:val="24"/>
          <w:lang w:val="pt-BR"/>
        </w:rPr>
        <w:t xml:space="preserve">Fonte: </w:t>
      </w:r>
      <w:bookmarkStart w:id="212" w:name="_Toc142288291"/>
      <w:bookmarkStart w:id="213" w:name="_Toc164843105"/>
      <w:bookmarkStart w:id="214" w:name="_Toc165546689"/>
      <w:bookmarkStart w:id="215" w:name="_Toc92187314"/>
      <w:r w:rsidR="003D087B">
        <w:rPr>
          <w:rFonts w:ascii="Times New Roman" w:hAnsi="Times New Roman" w:cs="Times New Roman"/>
          <w:sz w:val="24"/>
          <w:szCs w:val="24"/>
          <w:lang w:val="pt-BR"/>
        </w:rPr>
        <w:t xml:space="preserve">Elaborada </w:t>
      </w:r>
      <w:r w:rsidR="003A2535">
        <w:rPr>
          <w:rFonts w:ascii="Times New Roman" w:hAnsi="Times New Roman" w:cs="Times New Roman"/>
          <w:sz w:val="24"/>
          <w:szCs w:val="24"/>
          <w:lang w:val="pt-BR"/>
        </w:rPr>
        <w:t xml:space="preserve">por </w:t>
      </w:r>
      <w:r w:rsidR="003D087B">
        <w:rPr>
          <w:rFonts w:ascii="Times New Roman" w:hAnsi="Times New Roman" w:cs="Times New Roman"/>
          <w:sz w:val="24"/>
          <w:szCs w:val="24"/>
          <w:lang w:val="pt-BR"/>
        </w:rPr>
        <w:t xml:space="preserve">Viana Quirino </w:t>
      </w:r>
    </w:p>
    <w:p w:rsidR="00FB19CC" w:rsidRPr="00D8375B" w:rsidRDefault="00D8375B" w:rsidP="0038294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4.6. </w:t>
      </w:r>
      <w:r w:rsidRPr="00D8375B">
        <w:rPr>
          <w:rFonts w:ascii="Times New Roman" w:hAnsi="Times New Roman" w:cs="Times New Roman"/>
          <w:b/>
          <w:sz w:val="24"/>
          <w:szCs w:val="24"/>
        </w:rPr>
        <w:t>Resultados Esperados</w:t>
      </w:r>
    </w:p>
    <w:p w:rsidR="00D8375B" w:rsidRPr="00650E7B" w:rsidRDefault="00D8375B" w:rsidP="00D8375B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13E">
        <w:rPr>
          <w:rFonts w:ascii="Times New Roman" w:hAnsi="Times New Roman" w:cs="Times New Roman"/>
          <w:sz w:val="24"/>
          <w:szCs w:val="24"/>
        </w:rPr>
        <w:t>Apresentado o projecto aos colaboradores do centro</w:t>
      </w:r>
      <w:r>
        <w:rPr>
          <w:rFonts w:ascii="Times New Roman" w:hAnsi="Times New Roman" w:cs="Times New Roman"/>
          <w:sz w:val="24"/>
          <w:szCs w:val="24"/>
        </w:rPr>
        <w:t xml:space="preserve"> infantil </w:t>
      </w:r>
    </w:p>
    <w:p w:rsidR="00D8375B" w:rsidRPr="00650E7B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13E">
        <w:rPr>
          <w:rFonts w:ascii="Times New Roman" w:hAnsi="Times New Roman" w:cs="Times New Roman"/>
          <w:sz w:val="24"/>
          <w:szCs w:val="24"/>
        </w:rPr>
        <w:t>Apresentadas as diferentes estratégias de uso do material didáctico</w:t>
      </w:r>
    </w:p>
    <w:p w:rsidR="00D8375B" w:rsidRPr="00755307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5307">
        <w:rPr>
          <w:rFonts w:ascii="Times New Roman" w:hAnsi="Times New Roman" w:cs="Times New Roman"/>
          <w:sz w:val="24"/>
          <w:szCs w:val="24"/>
        </w:rPr>
        <w:t>Observadas dos educadores na utilização do material didáctico</w:t>
      </w:r>
    </w:p>
    <w:p w:rsidR="00D8375B" w:rsidRPr="00755307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5307">
        <w:rPr>
          <w:rFonts w:ascii="Times New Roman" w:hAnsi="Times New Roman" w:cs="Times New Roman"/>
          <w:sz w:val="24"/>
          <w:szCs w:val="24"/>
        </w:rPr>
        <w:t>Realizadas as actividades com os educadores usando o material didáctico</w:t>
      </w:r>
    </w:p>
    <w:p w:rsidR="00D8375B" w:rsidRPr="00D8375B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5307">
        <w:rPr>
          <w:rFonts w:ascii="Times New Roman" w:hAnsi="Times New Roman" w:cs="Times New Roman"/>
          <w:sz w:val="24"/>
          <w:szCs w:val="24"/>
        </w:rPr>
        <w:t>Realizados seminários sobre a importância da utilização do material didáctico na educação infanti</w:t>
      </w:r>
      <w:r>
        <w:rPr>
          <w:rFonts w:ascii="Times New Roman" w:hAnsi="Times New Roman" w:cs="Times New Roman"/>
          <w:sz w:val="24"/>
          <w:szCs w:val="24"/>
        </w:rPr>
        <w:t>l</w:t>
      </w:r>
    </w:p>
    <w:p w:rsidR="00D8375B" w:rsidRPr="003B3E7C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3E7C">
        <w:rPr>
          <w:rFonts w:ascii="Times New Roman" w:hAnsi="Times New Roman" w:cs="Times New Roman"/>
          <w:sz w:val="24"/>
          <w:szCs w:val="24"/>
        </w:rPr>
        <w:t>Realizada palestra de sensibilização sobre o uso do material didáctico</w:t>
      </w:r>
    </w:p>
    <w:p w:rsidR="00D8375B" w:rsidRPr="00132AA3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AA3">
        <w:rPr>
          <w:rFonts w:ascii="Times New Roman" w:hAnsi="Times New Roman" w:cs="Times New Roman"/>
          <w:sz w:val="24"/>
          <w:szCs w:val="24"/>
        </w:rPr>
        <w:t xml:space="preserve">Realizados encontros com os </w:t>
      </w:r>
      <w:r>
        <w:rPr>
          <w:rFonts w:ascii="Times New Roman" w:hAnsi="Times New Roman" w:cs="Times New Roman"/>
          <w:sz w:val="24"/>
          <w:szCs w:val="24"/>
        </w:rPr>
        <w:t xml:space="preserve"> 5 </w:t>
      </w:r>
      <w:r w:rsidRPr="00132AA3">
        <w:rPr>
          <w:rFonts w:ascii="Times New Roman" w:hAnsi="Times New Roman" w:cs="Times New Roman"/>
          <w:sz w:val="24"/>
          <w:szCs w:val="24"/>
        </w:rPr>
        <w:t>educadores</w:t>
      </w:r>
    </w:p>
    <w:p w:rsidR="00D8375B" w:rsidRPr="00132AA3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AA3">
        <w:rPr>
          <w:rFonts w:ascii="Times New Roman" w:hAnsi="Times New Roman" w:cs="Times New Roman"/>
          <w:sz w:val="24"/>
          <w:szCs w:val="24"/>
        </w:rPr>
        <w:t>Demonstradas as diferentes estratégias do uso do material didáctico</w:t>
      </w:r>
    </w:p>
    <w:p w:rsidR="00D8375B" w:rsidRPr="00132AA3" w:rsidRDefault="00D8375B" w:rsidP="00D8375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AA3">
        <w:rPr>
          <w:rFonts w:ascii="Times New Roman" w:hAnsi="Times New Roman" w:cs="Times New Roman"/>
          <w:sz w:val="24"/>
          <w:szCs w:val="24"/>
        </w:rPr>
        <w:t>Simulado o uso do material didáctico na educação infantil</w:t>
      </w:r>
    </w:p>
    <w:p w:rsidR="00F27406" w:rsidRPr="00D8375B" w:rsidRDefault="00D8375B" w:rsidP="0038294B">
      <w:pPr>
        <w:pStyle w:val="Pargrafoda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AA3">
        <w:rPr>
          <w:rFonts w:ascii="Times New Roman" w:hAnsi="Times New Roman" w:cs="Times New Roman"/>
          <w:sz w:val="24"/>
          <w:szCs w:val="24"/>
        </w:rPr>
        <w:t>Utilizado o material didáctico nas actividades com crianças</w:t>
      </w:r>
    </w:p>
    <w:p w:rsidR="00A60382" w:rsidRPr="00143131" w:rsidRDefault="00D8375B" w:rsidP="0038294B">
      <w:pPr>
        <w:pStyle w:val="Ttulo2"/>
        <w:rPr>
          <w:rFonts w:ascii="Times New Roman" w:hAnsi="Times New Roman" w:cs="Times New Roman"/>
          <w:color w:val="auto"/>
          <w:sz w:val="24"/>
          <w:szCs w:val="24"/>
          <w:lang w:val="pt-BR"/>
        </w:rPr>
      </w:pPr>
      <w:bookmarkStart w:id="216" w:name="_Toc172797264"/>
      <w:r>
        <w:rPr>
          <w:rFonts w:ascii="Times New Roman" w:hAnsi="Times New Roman" w:cs="Times New Roman"/>
          <w:color w:val="auto"/>
          <w:sz w:val="24"/>
          <w:szCs w:val="24"/>
          <w:lang w:val="pt-BR"/>
        </w:rPr>
        <w:lastRenderedPageBreak/>
        <w:t>4.7</w:t>
      </w:r>
      <w:r w:rsidR="0038294B" w:rsidRPr="00143131">
        <w:rPr>
          <w:rFonts w:ascii="Times New Roman" w:hAnsi="Times New Roman" w:cs="Times New Roman"/>
          <w:color w:val="auto"/>
          <w:sz w:val="24"/>
          <w:szCs w:val="24"/>
          <w:lang w:val="pt-BR"/>
        </w:rPr>
        <w:t xml:space="preserve">. </w:t>
      </w:r>
      <w:r w:rsidR="00A60382" w:rsidRPr="00143131">
        <w:rPr>
          <w:rFonts w:ascii="Times New Roman" w:hAnsi="Times New Roman" w:cs="Times New Roman"/>
          <w:color w:val="auto"/>
          <w:sz w:val="24"/>
          <w:szCs w:val="24"/>
        </w:rPr>
        <w:t>Orçamentação</w:t>
      </w:r>
      <w:bookmarkEnd w:id="212"/>
      <w:bookmarkEnd w:id="213"/>
      <w:bookmarkEnd w:id="214"/>
      <w:bookmarkEnd w:id="216"/>
    </w:p>
    <w:p w:rsidR="00A60382" w:rsidRPr="00241CBB" w:rsidRDefault="00E00EE9" w:rsidP="00A60382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bookmarkStart w:id="217" w:name="_Toc140826976"/>
      <w:bookmarkStart w:id="218" w:name="_Toc142038871"/>
      <w:bookmarkStart w:id="219" w:name="_Toc142288292"/>
      <w:bookmarkStart w:id="220" w:name="_Toc164843106"/>
      <w:bookmarkStart w:id="221" w:name="_Toc164843440"/>
      <w:bookmarkStart w:id="222" w:name="_Toc164844756"/>
      <w:bookmarkStart w:id="223" w:name="_Toc165537540"/>
      <w:bookmarkStart w:id="224" w:name="_Toc165537657"/>
      <w:bookmarkStart w:id="225" w:name="_Toc165538113"/>
      <w:bookmarkStart w:id="226" w:name="_Toc165538255"/>
      <w:bookmarkStart w:id="227" w:name="_Toc165538323"/>
      <w:bookmarkStart w:id="228" w:name="_Toc165546690"/>
      <w:bookmarkStart w:id="229" w:name="_Toc171270452"/>
      <w:bookmarkStart w:id="230" w:name="_Toc172027335"/>
      <w:bookmarkStart w:id="231" w:name="_Toc172027415"/>
      <w:bookmarkStart w:id="232" w:name="_Toc172188294"/>
      <w:bookmarkStart w:id="233" w:name="_Toc172536144"/>
      <w:bookmarkStart w:id="234" w:name="_Toc172797265"/>
      <w:r>
        <w:rPr>
          <w:rFonts w:ascii="Times New Roman" w:hAnsi="Times New Roman" w:cs="Times New Roman"/>
          <w:b/>
          <w:sz w:val="24"/>
          <w:szCs w:val="24"/>
        </w:rPr>
        <w:t>Tabela 6</w:t>
      </w:r>
      <w:r w:rsidR="00A60382" w:rsidRPr="00143131">
        <w:rPr>
          <w:rFonts w:ascii="Times New Roman" w:hAnsi="Times New Roman" w:cs="Times New Roman"/>
          <w:b/>
          <w:sz w:val="24"/>
          <w:szCs w:val="24"/>
        </w:rPr>
        <w:t>: Orçamento</w:t>
      </w:r>
      <w:bookmarkEnd w:id="215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</w:p>
    <w:tbl>
      <w:tblPr>
        <w:tblStyle w:val="Tabelacomgrade"/>
        <w:tblW w:w="9468" w:type="dxa"/>
        <w:tblLayout w:type="fixed"/>
        <w:tblLook w:val="04A0" w:firstRow="1" w:lastRow="0" w:firstColumn="1" w:lastColumn="0" w:noHBand="0" w:noVBand="1"/>
      </w:tblPr>
      <w:tblGrid>
        <w:gridCol w:w="537"/>
        <w:gridCol w:w="22"/>
        <w:gridCol w:w="21"/>
        <w:gridCol w:w="22"/>
        <w:gridCol w:w="3192"/>
        <w:gridCol w:w="1984"/>
        <w:gridCol w:w="1422"/>
        <w:gridCol w:w="2268"/>
      </w:tblGrid>
      <w:tr w:rsidR="00A60382" w:rsidRPr="00241CBB" w:rsidTr="00B477C3">
        <w:tc>
          <w:tcPr>
            <w:tcW w:w="3794" w:type="dxa"/>
            <w:gridSpan w:val="5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Materiais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Preço unitário</w:t>
            </w:r>
          </w:p>
        </w:tc>
        <w:tc>
          <w:tcPr>
            <w:tcW w:w="1422" w:type="dxa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Qtde.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Sub total</w:t>
            </w:r>
          </w:p>
        </w:tc>
      </w:tr>
      <w:tr w:rsidR="00A60382" w:rsidRPr="00241CBB" w:rsidTr="00B477C3">
        <w:tc>
          <w:tcPr>
            <w:tcW w:w="537" w:type="dxa"/>
            <w:vMerge w:val="restart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  <w:p w:rsidR="00A60382" w:rsidRPr="00241CBB" w:rsidRDefault="00A60382" w:rsidP="00A603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1.3</w:t>
            </w:r>
          </w:p>
          <w:p w:rsidR="00A60382" w:rsidRPr="00241CBB" w:rsidRDefault="00A60382" w:rsidP="00A60382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Copias do projecto</w:t>
            </w:r>
          </w:p>
        </w:tc>
        <w:tc>
          <w:tcPr>
            <w:tcW w:w="1984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422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  <w:tr w:rsidR="00A60382" w:rsidRPr="00241CBB" w:rsidTr="00B477C3">
        <w:tc>
          <w:tcPr>
            <w:tcW w:w="537" w:type="dxa"/>
            <w:vMerge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Textos Sobre material didáctico</w:t>
            </w:r>
          </w:p>
        </w:tc>
        <w:tc>
          <w:tcPr>
            <w:tcW w:w="1984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A60382" w:rsidRPr="00241CBB" w:rsidTr="00B477C3">
        <w:tc>
          <w:tcPr>
            <w:tcW w:w="537" w:type="dxa"/>
            <w:vMerge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 xml:space="preserve">Guião de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actividades</w:t>
            </w:r>
          </w:p>
        </w:tc>
        <w:tc>
          <w:tcPr>
            <w:tcW w:w="1984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60382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A60382" w:rsidRPr="00241CBB" w:rsidTr="00B477C3">
        <w:tc>
          <w:tcPr>
            <w:tcW w:w="537" w:type="dxa"/>
            <w:vMerge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A60382" w:rsidRPr="00241CBB" w:rsidRDefault="00143131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Guião de observação </w:t>
            </w:r>
            <w:r w:rsidR="00A60382" w:rsidRPr="00241CB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984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60382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A60382" w:rsidRPr="00241CBB" w:rsidTr="00B477C3">
        <w:tc>
          <w:tcPr>
            <w:tcW w:w="7200" w:type="dxa"/>
            <w:gridSpan w:val="7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Subtotal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Pr="00241CBB" w:rsidRDefault="00143131" w:rsidP="00A60382">
            <w:pPr>
              <w:spacing w:line="360" w:lineRule="auto"/>
              <w:ind w:left="4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3.75</w:t>
            </w:r>
            <w:r w:rsidR="00A60382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A60382"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,00MT</w:t>
            </w:r>
          </w:p>
        </w:tc>
      </w:tr>
      <w:tr w:rsidR="00A60382" w:rsidRPr="00241CBB" w:rsidTr="00B477C3">
        <w:tc>
          <w:tcPr>
            <w:tcW w:w="9468" w:type="dxa"/>
            <w:gridSpan w:val="8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0382" w:rsidRPr="00241CBB" w:rsidTr="00B477C3">
        <w:tc>
          <w:tcPr>
            <w:tcW w:w="602" w:type="dxa"/>
            <w:gridSpan w:val="4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 xml:space="preserve">2.1 </w:t>
            </w:r>
          </w:p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  <w:tcBorders>
              <w:left w:val="single" w:sz="4" w:space="0" w:color="auto"/>
            </w:tcBorders>
          </w:tcPr>
          <w:p w:rsidR="00F27406" w:rsidRDefault="00143131" w:rsidP="00A60382">
            <w:pPr>
              <w:spacing w:line="360" w:lineRule="auto"/>
              <w:ind w:left="42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Bloco de Nota</w:t>
            </w:r>
          </w:p>
          <w:p w:rsidR="00B477C3" w:rsidRDefault="00B477C3" w:rsidP="00A60382">
            <w:pPr>
              <w:spacing w:line="360" w:lineRule="auto"/>
              <w:ind w:left="42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8294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  <w:r w:rsid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anetas</w:t>
            </w:r>
          </w:p>
          <w:p w:rsidR="00B477C3" w:rsidRDefault="00143131" w:rsidP="00A60382">
            <w:pPr>
              <w:spacing w:line="360" w:lineRule="auto"/>
              <w:ind w:left="42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Camisete</w:t>
            </w:r>
          </w:p>
          <w:p w:rsidR="00A60382" w:rsidRPr="00F27406" w:rsidRDefault="00B477C3" w:rsidP="00A60382">
            <w:pPr>
              <w:spacing w:line="360" w:lineRule="auto"/>
              <w:ind w:left="42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8294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Panfletos</w:t>
            </w:r>
          </w:p>
        </w:tc>
        <w:tc>
          <w:tcPr>
            <w:tcW w:w="1984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  <w:p w:rsidR="00A60382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  <w:p w:rsidR="00143131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caixa</w:t>
            </w:r>
          </w:p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4313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43131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  <w:p w:rsidR="00A60382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  <w:p w:rsidR="00A60382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  <w:p w:rsidR="00143131" w:rsidRPr="00241CBB" w:rsidRDefault="00143131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  <w:tr w:rsidR="00A60382" w:rsidRPr="00241CBB" w:rsidTr="00B477C3">
        <w:tc>
          <w:tcPr>
            <w:tcW w:w="602" w:type="dxa"/>
            <w:gridSpan w:val="4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2.2</w:t>
            </w:r>
          </w:p>
        </w:tc>
        <w:tc>
          <w:tcPr>
            <w:tcW w:w="3192" w:type="dxa"/>
            <w:tcBorders>
              <w:left w:val="single" w:sz="4" w:space="0" w:color="auto"/>
            </w:tcBorders>
          </w:tcPr>
          <w:p w:rsidR="00B477C3" w:rsidRDefault="00143131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Papelão</w:t>
            </w:r>
          </w:p>
          <w:p w:rsidR="00B477C3" w:rsidRDefault="00143131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Cartolina</w:t>
            </w:r>
          </w:p>
          <w:p w:rsidR="00B477C3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Lápis</w:t>
            </w:r>
            <w:r w:rsidR="0014313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cor</w:t>
            </w:r>
          </w:p>
          <w:p w:rsidR="00A60382" w:rsidRPr="00F27406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</w:t>
            </w:r>
            <w:r w:rsidR="00F2740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esoura</w:t>
            </w:r>
            <w:r w:rsidR="00F27406"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60382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50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150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75</w:t>
            </w:r>
          </w:p>
          <w:p w:rsidR="008F0A5A" w:rsidRP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100</w:t>
            </w:r>
          </w:p>
        </w:tc>
        <w:tc>
          <w:tcPr>
            <w:tcW w:w="1422" w:type="dxa"/>
          </w:tcPr>
          <w:p w:rsidR="00143131" w:rsidRPr="00241CBB" w:rsidRDefault="00143131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43131" w:rsidRDefault="00143131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43131" w:rsidRDefault="008F0A5A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A60382" w:rsidRPr="00241CBB" w:rsidRDefault="008F0A5A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8F0A5A" w:rsidRPr="00241CBB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</w:tr>
      <w:tr w:rsidR="00A60382" w:rsidRPr="00241CBB" w:rsidTr="00B477C3">
        <w:trPr>
          <w:trHeight w:val="381"/>
        </w:trPr>
        <w:tc>
          <w:tcPr>
            <w:tcW w:w="602" w:type="dxa"/>
            <w:gridSpan w:val="4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3192" w:type="dxa"/>
            <w:tcBorders>
              <w:left w:val="single" w:sz="4" w:space="0" w:color="auto"/>
            </w:tcBorders>
          </w:tcPr>
          <w:p w:rsidR="00B477C3" w:rsidRDefault="008F0A5A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Papelão</w:t>
            </w:r>
          </w:p>
          <w:p w:rsidR="00B477C3" w:rsidRDefault="008F0A5A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Cartolina</w:t>
            </w:r>
          </w:p>
          <w:p w:rsidR="00B477C3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Lápis</w:t>
            </w:r>
            <w:r w:rsidR="008F0A5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cor</w:t>
            </w:r>
          </w:p>
          <w:p w:rsidR="00A60382" w:rsidRPr="00F27406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</w:t>
            </w:r>
            <w:r w:rsidR="00F2740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esoura</w:t>
            </w:r>
            <w:r w:rsidR="00F27406"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50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150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75</w:t>
            </w:r>
          </w:p>
          <w:p w:rsidR="00A60382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100</w:t>
            </w:r>
          </w:p>
        </w:tc>
        <w:tc>
          <w:tcPr>
            <w:tcW w:w="1422" w:type="dxa"/>
          </w:tcPr>
          <w:p w:rsidR="008F0A5A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A60382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A60382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</w:p>
        </w:tc>
      </w:tr>
      <w:tr w:rsidR="00A60382" w:rsidRPr="00241CBB" w:rsidTr="00B477C3">
        <w:tc>
          <w:tcPr>
            <w:tcW w:w="580" w:type="dxa"/>
            <w:gridSpan w:val="3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</w:p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4" w:type="dxa"/>
            <w:gridSpan w:val="2"/>
            <w:tcBorders>
              <w:left w:val="single" w:sz="4" w:space="0" w:color="auto"/>
            </w:tcBorders>
          </w:tcPr>
          <w:p w:rsidR="00B477C3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M</w:t>
            </w:r>
            <w:r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anuais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sobre material didáctico</w:t>
            </w:r>
          </w:p>
          <w:p w:rsidR="00B477C3" w:rsidRDefault="00143131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Blocos de nota</w:t>
            </w:r>
          </w:p>
          <w:p w:rsidR="00B477C3" w:rsidRDefault="00143131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Lápis </w:t>
            </w:r>
            <w:r w:rsidR="00B477C3"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</w:t>
            </w:r>
          </w:p>
          <w:p w:rsidR="00A60382" w:rsidRPr="00A60382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Água</w:t>
            </w:r>
          </w:p>
        </w:tc>
        <w:tc>
          <w:tcPr>
            <w:tcW w:w="1984" w:type="dxa"/>
          </w:tcPr>
          <w:p w:rsidR="00A60382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8F0A5A" w:rsidRPr="00241CBB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F0A5A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1Caixa</w:t>
            </w:r>
          </w:p>
        </w:tc>
        <w:tc>
          <w:tcPr>
            <w:tcW w:w="2268" w:type="dxa"/>
          </w:tcPr>
          <w:p w:rsidR="00A60382" w:rsidRPr="00241CBB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60382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  <w:p w:rsidR="00A60382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A60382" w:rsidRPr="00241CBB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</w:tr>
      <w:tr w:rsidR="00A60382" w:rsidRPr="00241CBB" w:rsidTr="00B477C3">
        <w:tc>
          <w:tcPr>
            <w:tcW w:w="7200" w:type="dxa"/>
            <w:gridSpan w:val="7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Subtotal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Pr="00241CBB" w:rsidRDefault="008F0A5A" w:rsidP="008F0A5A">
            <w:pPr>
              <w:spacing w:line="360" w:lineRule="auto"/>
              <w:ind w:left="3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A60382" w:rsidRPr="00DD65F5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650</w:t>
            </w:r>
            <w:r w:rsidR="00A60382"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,00 MT </w:t>
            </w:r>
          </w:p>
        </w:tc>
      </w:tr>
      <w:tr w:rsidR="00A60382" w:rsidRPr="00241CBB" w:rsidTr="00B477C3">
        <w:tc>
          <w:tcPr>
            <w:tcW w:w="9468" w:type="dxa"/>
            <w:gridSpan w:val="8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0382" w:rsidRPr="00241CBB" w:rsidTr="00B477C3">
        <w:tc>
          <w:tcPr>
            <w:tcW w:w="537" w:type="dxa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</w:p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B477C3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Te</w:t>
            </w:r>
            <w:r w:rsidR="008F0A5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xtos sobre matérias didácticos</w:t>
            </w:r>
          </w:p>
          <w:p w:rsidR="00B477C3" w:rsidRDefault="0026389C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Cadernos</w:t>
            </w:r>
          </w:p>
          <w:p w:rsidR="00A60382" w:rsidRPr="00F27406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Canetas</w:t>
            </w:r>
          </w:p>
        </w:tc>
        <w:tc>
          <w:tcPr>
            <w:tcW w:w="1984" w:type="dxa"/>
            <w:tcBorders>
              <w:top w:val="nil"/>
            </w:tcBorders>
          </w:tcPr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0382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8F0A5A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422" w:type="dxa"/>
            <w:tcBorders>
              <w:top w:val="nil"/>
            </w:tcBorders>
          </w:tcPr>
          <w:p w:rsidR="00143131" w:rsidRDefault="00143131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8F0A5A" w:rsidRDefault="008F0A5A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0A5A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8F0A5A" w:rsidRPr="00241CBB" w:rsidRDefault="008F0A5A" w:rsidP="008F0A5A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1Caixa</w:t>
            </w:r>
          </w:p>
        </w:tc>
        <w:tc>
          <w:tcPr>
            <w:tcW w:w="2268" w:type="dxa"/>
          </w:tcPr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8F0A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F0A5A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F0A5A" w:rsidRPr="00241CBB" w:rsidRDefault="008F0A5A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A60382" w:rsidRPr="00241CBB" w:rsidTr="00B477C3">
        <w:tc>
          <w:tcPr>
            <w:tcW w:w="537" w:type="dxa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3.2</w:t>
            </w: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B477C3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Material didáctico </w:t>
            </w:r>
          </w:p>
          <w:p w:rsidR="00B477C3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Bloco</w:t>
            </w:r>
            <w:r w:rsidR="0026389C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 de nota</w:t>
            </w:r>
          </w:p>
          <w:p w:rsidR="00A60382" w:rsidRPr="00A60382" w:rsidRDefault="00B477C3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6038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lastRenderedPageBreak/>
              <w:t>Lápis</w:t>
            </w:r>
          </w:p>
        </w:tc>
        <w:tc>
          <w:tcPr>
            <w:tcW w:w="1984" w:type="dxa"/>
          </w:tcPr>
          <w:p w:rsidR="0026389C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Produzido </w:t>
            </w:r>
          </w:p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300</w:t>
            </w:r>
          </w:p>
        </w:tc>
        <w:tc>
          <w:tcPr>
            <w:tcW w:w="1422" w:type="dxa"/>
          </w:tcPr>
          <w:p w:rsidR="0026389C" w:rsidRDefault="0026389C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43131" w:rsidRDefault="00143131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1Caixa</w:t>
            </w:r>
          </w:p>
          <w:p w:rsidR="00A60382" w:rsidRPr="00241CBB" w:rsidRDefault="00143131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1Caixa</w:t>
            </w:r>
          </w:p>
        </w:tc>
        <w:tc>
          <w:tcPr>
            <w:tcW w:w="2268" w:type="dxa"/>
          </w:tcPr>
          <w:p w:rsidR="0026389C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0382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</w:p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300</w:t>
            </w:r>
          </w:p>
        </w:tc>
      </w:tr>
      <w:tr w:rsidR="00A60382" w:rsidRPr="00241CBB" w:rsidTr="00B477C3">
        <w:tc>
          <w:tcPr>
            <w:tcW w:w="537" w:type="dxa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3.3</w:t>
            </w: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Guião de observação </w:t>
            </w: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22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A60382" w:rsidRPr="00241CBB" w:rsidTr="00B477C3">
        <w:tc>
          <w:tcPr>
            <w:tcW w:w="537" w:type="dxa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3.4</w:t>
            </w:r>
          </w:p>
        </w:tc>
        <w:tc>
          <w:tcPr>
            <w:tcW w:w="3257" w:type="dxa"/>
            <w:gridSpan w:val="4"/>
            <w:tcBorders>
              <w:left w:val="single" w:sz="4" w:space="0" w:color="auto"/>
            </w:tcBorders>
          </w:tcPr>
          <w:p w:rsidR="00B477C3" w:rsidRDefault="0026389C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actividades</w:t>
            </w:r>
          </w:p>
          <w:p w:rsidR="00B477C3" w:rsidRDefault="0026389C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Caderno</w:t>
            </w:r>
          </w:p>
          <w:p w:rsidR="00A60382" w:rsidRPr="00F27406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513F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aneta</w:t>
            </w:r>
          </w:p>
        </w:tc>
        <w:tc>
          <w:tcPr>
            <w:tcW w:w="1984" w:type="dxa"/>
          </w:tcPr>
          <w:p w:rsidR="00A60382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26389C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26389C" w:rsidRPr="00241CBB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:rsidR="00143131" w:rsidRPr="00241CBB" w:rsidRDefault="00143131" w:rsidP="0014313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26389C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A60382" w:rsidRPr="00241CBB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1Caixa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26389C" w:rsidRPr="00241CBB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  <w:p w:rsidR="0026389C" w:rsidRPr="00241CBB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A60382" w:rsidRPr="00241CBB" w:rsidTr="00B477C3">
        <w:tc>
          <w:tcPr>
            <w:tcW w:w="7200" w:type="dxa"/>
            <w:gridSpan w:val="7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Subtotal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Pr="00241CBB" w:rsidRDefault="0026389C" w:rsidP="0026389C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7,600</w:t>
            </w:r>
            <w:r w:rsidR="00A60382"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.00Mt</w:t>
            </w:r>
          </w:p>
        </w:tc>
      </w:tr>
      <w:tr w:rsidR="00A60382" w:rsidRPr="00241CBB" w:rsidTr="00B477C3">
        <w:tc>
          <w:tcPr>
            <w:tcW w:w="9468" w:type="dxa"/>
            <w:gridSpan w:val="8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0382" w:rsidRPr="00241CBB" w:rsidTr="00B477C3">
        <w:tc>
          <w:tcPr>
            <w:tcW w:w="559" w:type="dxa"/>
            <w:gridSpan w:val="2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</w:tcBorders>
          </w:tcPr>
          <w:p w:rsidR="00B477C3" w:rsidRDefault="0026389C" w:rsidP="00A60382">
            <w:pPr>
              <w:spacing w:line="360" w:lineRule="auto"/>
              <w:ind w:left="21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Guião de actividades</w:t>
            </w:r>
          </w:p>
          <w:p w:rsidR="00B477C3" w:rsidRDefault="0026389C" w:rsidP="00A60382">
            <w:pPr>
              <w:spacing w:line="360" w:lineRule="auto"/>
              <w:ind w:left="21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Lápis </w:t>
            </w:r>
          </w:p>
          <w:p w:rsidR="00A60382" w:rsidRPr="00A60382" w:rsidRDefault="00B477C3" w:rsidP="00A60382">
            <w:pPr>
              <w:spacing w:line="360" w:lineRule="auto"/>
              <w:ind w:left="21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Caneta</w:t>
            </w:r>
          </w:p>
        </w:tc>
        <w:tc>
          <w:tcPr>
            <w:tcW w:w="1984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422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1Caixa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</w:tr>
      <w:tr w:rsidR="00A60382" w:rsidRPr="00241CBB" w:rsidTr="00B477C3">
        <w:tc>
          <w:tcPr>
            <w:tcW w:w="559" w:type="dxa"/>
            <w:gridSpan w:val="2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</w:tcBorders>
          </w:tcPr>
          <w:p w:rsidR="00A60382" w:rsidRPr="00F27406" w:rsidRDefault="00F27406" w:rsidP="0026389C">
            <w:pPr>
              <w:spacing w:line="360" w:lineRule="auto"/>
              <w:ind w:left="85"/>
              <w:jc w:val="both"/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A513F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 xml:space="preserve">Guião de observação </w:t>
            </w:r>
          </w:p>
        </w:tc>
        <w:tc>
          <w:tcPr>
            <w:tcW w:w="1984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A60382" w:rsidRPr="00241CBB" w:rsidTr="00B477C3">
        <w:tc>
          <w:tcPr>
            <w:tcW w:w="559" w:type="dxa"/>
            <w:gridSpan w:val="2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4.3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ind w:left="8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Questionário de entrevista</w:t>
            </w:r>
          </w:p>
        </w:tc>
        <w:tc>
          <w:tcPr>
            <w:tcW w:w="1984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22" w:type="dxa"/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A60382" w:rsidRPr="00241CBB" w:rsidTr="00B477C3">
        <w:tc>
          <w:tcPr>
            <w:tcW w:w="559" w:type="dxa"/>
            <w:gridSpan w:val="2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4.4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</w:tcBorders>
          </w:tcPr>
          <w:p w:rsidR="00A60382" w:rsidRPr="00241CBB" w:rsidRDefault="00F27406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Guião do relatório</w:t>
            </w:r>
          </w:p>
        </w:tc>
        <w:tc>
          <w:tcPr>
            <w:tcW w:w="1984" w:type="dxa"/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22" w:type="dxa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Pr="00241CBB" w:rsidRDefault="0026389C" w:rsidP="00A603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750</w:t>
            </w:r>
          </w:p>
        </w:tc>
      </w:tr>
      <w:tr w:rsidR="00A60382" w:rsidRPr="00241CBB" w:rsidTr="00B477C3">
        <w:tc>
          <w:tcPr>
            <w:tcW w:w="7200" w:type="dxa"/>
            <w:gridSpan w:val="7"/>
            <w:tcBorders>
              <w:right w:val="single" w:sz="4" w:space="0" w:color="auto"/>
            </w:tcBorders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sz w:val="24"/>
                <w:szCs w:val="24"/>
              </w:rPr>
              <w:t>Subtotal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A60382" w:rsidRPr="00241CBB" w:rsidRDefault="0026389C" w:rsidP="00A60382">
            <w:pPr>
              <w:spacing w:line="360" w:lineRule="auto"/>
              <w:ind w:left="77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4,0</w:t>
            </w:r>
            <w:r w:rsidR="00A60382">
              <w:rPr>
                <w:rFonts w:ascii="Times New Roman" w:hAnsi="Times New Roman" w:cs="Times New Roman"/>
                <w:b/>
                <w:sz w:val="24"/>
                <w:szCs w:val="24"/>
              </w:rPr>
              <w:t>50</w:t>
            </w:r>
            <w:r w:rsidR="00A60382"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,00Mt</w:t>
            </w:r>
          </w:p>
        </w:tc>
      </w:tr>
      <w:tr w:rsidR="00A60382" w:rsidRPr="00241CBB" w:rsidTr="00B477C3">
        <w:tc>
          <w:tcPr>
            <w:tcW w:w="9468" w:type="dxa"/>
            <w:gridSpan w:val="8"/>
            <w:shd w:val="clear" w:color="auto" w:fill="D9D9D9" w:themeFill="background1" w:themeFillShade="D9"/>
          </w:tcPr>
          <w:p w:rsidR="00A60382" w:rsidRPr="00241CBB" w:rsidRDefault="00A60382" w:rsidP="00A60382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60382" w:rsidRPr="00241CBB" w:rsidTr="00B477C3">
        <w:tc>
          <w:tcPr>
            <w:tcW w:w="9468" w:type="dxa"/>
            <w:gridSpan w:val="8"/>
            <w:shd w:val="clear" w:color="auto" w:fill="D9D9D9" w:themeFill="background1" w:themeFillShade="D9"/>
          </w:tcPr>
          <w:p w:rsidR="00A60382" w:rsidRPr="00241CBB" w:rsidRDefault="00A60382" w:rsidP="0026389C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</w:t>
            </w:r>
            <w:r w:rsidR="00D837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</w:t>
            </w:r>
            <w:r w:rsidR="0026389C">
              <w:rPr>
                <w:rFonts w:ascii="Times New Roman" w:hAnsi="Times New Roman" w:cs="Times New Roman"/>
                <w:b/>
                <w:sz w:val="24"/>
                <w:szCs w:val="24"/>
              </w:rPr>
              <w:t>40,050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  <w:r w:rsidRPr="00241CBB">
              <w:rPr>
                <w:rFonts w:ascii="Times New Roman" w:hAnsi="Times New Roman" w:cs="Times New Roman"/>
                <w:b/>
                <w:sz w:val="24"/>
                <w:szCs w:val="24"/>
              </w:rPr>
              <w:t>Mt</w:t>
            </w:r>
          </w:p>
        </w:tc>
      </w:tr>
    </w:tbl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bookmarkStart w:id="235" w:name="_Toc172797266"/>
      <w:bookmarkEnd w:id="209"/>
      <w:bookmarkEnd w:id="210"/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/>
    <w:p w:rsidR="003A2535" w:rsidRDefault="003A2535" w:rsidP="003A2535"/>
    <w:p w:rsidR="003A2535" w:rsidRPr="003A2535" w:rsidRDefault="003A2535" w:rsidP="003A2535"/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Default="003A2535" w:rsidP="003A2535"/>
    <w:p w:rsidR="003A2535" w:rsidRDefault="003A2535" w:rsidP="003A2535"/>
    <w:p w:rsidR="003A2535" w:rsidRDefault="003A2535" w:rsidP="003A2535"/>
    <w:p w:rsidR="002863EF" w:rsidRDefault="002863EF" w:rsidP="003A2535"/>
    <w:p w:rsidR="002863EF" w:rsidRPr="003A2535" w:rsidRDefault="002863EF" w:rsidP="003A2535"/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p w:rsidR="003A2535" w:rsidRPr="003A2535" w:rsidRDefault="003A2535" w:rsidP="003A2535">
      <w:pPr>
        <w:pStyle w:val="Ttulo2"/>
        <w:spacing w:before="0"/>
        <w:jc w:val="both"/>
        <w:rPr>
          <w:rFonts w:ascii="Times New Roman" w:hAnsi="Times New Roman" w:cs="Times New Roman"/>
          <w:color w:val="auto"/>
          <w:sz w:val="24"/>
        </w:rPr>
      </w:pPr>
      <w:r w:rsidRPr="003A2535">
        <w:rPr>
          <w:rFonts w:ascii="Times New Roman" w:hAnsi="Times New Roman" w:cs="Times New Roman"/>
          <w:color w:val="auto"/>
          <w:sz w:val="24"/>
        </w:rPr>
        <w:t xml:space="preserve">4.9. Referência bibliográfica </w:t>
      </w:r>
    </w:p>
    <w:p w:rsidR="003A2535" w:rsidRDefault="003A2535" w:rsidP="003A2535">
      <w:pPr>
        <w:pStyle w:val="Ttulo2"/>
        <w:spacing w:before="0"/>
        <w:jc w:val="both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</w:p>
    <w:bookmarkEnd w:id="235"/>
    <w:p w:rsidR="002D2FD7" w:rsidRDefault="002D2FD7" w:rsidP="00465D42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BANDEIRA, D. “Material didático: conceito, classificação geral e aspectos da elaboração”. Curitiba, IESDE, 2009</w:t>
      </w:r>
    </w:p>
    <w:p w:rsidR="00D76651" w:rsidRPr="00BE1119" w:rsidRDefault="00D76651" w:rsidP="00465D42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E1119">
        <w:rPr>
          <w:rFonts w:ascii="Times New Roman" w:hAnsi="Times New Roman" w:cs="Times New Roman"/>
          <w:sz w:val="24"/>
          <w:szCs w:val="24"/>
        </w:rPr>
        <w:t>CHURCHILL, JR. G. A.; PETER, J. P. Marketing: Criando valor para os clientes. 2 ed. São Paulo: Saraiva, 2000.</w:t>
      </w:r>
    </w:p>
    <w:p w:rsidR="00F22ED3" w:rsidRPr="00552ECD" w:rsidRDefault="0000593B" w:rsidP="00465D42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FREIRE, P. Pedagogia da autonomia: saberes necessários à prática educativa. São Paulo: Paz e Terra, 1996.</w:t>
      </w:r>
    </w:p>
    <w:p w:rsidR="00E65A8A" w:rsidRPr="00552ECD" w:rsidRDefault="00E65A8A" w:rsidP="00465D42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FORMOSINHO, J. (2002). A supervisão na formação dos professores. Porto Editora</w:t>
      </w:r>
    </w:p>
    <w:p w:rsidR="00E65A8A" w:rsidRPr="00552ECD" w:rsidRDefault="00E65A8A" w:rsidP="00465D42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GRAELLS, P. M. (2000). Los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medios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didáticos.</w:t>
      </w:r>
    </w:p>
    <w:p w:rsidR="00E65A8A" w:rsidRPr="00552ECD" w:rsidRDefault="00E65A8A" w:rsidP="00465D42">
      <w:pPr>
        <w:spacing w:before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OLIVEIRA-FORMOSINHO, J., FORMOSINHO, J., LINO, D., &amp; NIZA, S. (2013). Modelos Curriculares para a Educação de Infância. Porto Editora.</w:t>
      </w:r>
    </w:p>
    <w:p w:rsidR="00465D42" w:rsidRPr="00552ECD" w:rsidRDefault="00465D42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LORENZATO, S (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org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). O Laboratório de Ensino na Formação de Professor. São Paulo. 2006</w:t>
      </w:r>
    </w:p>
    <w:p w:rsidR="00465D42" w:rsidRPr="00552ECD" w:rsidRDefault="00465D42" w:rsidP="00465D4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MARCONI, Marina de Andrade, LAKATOS, Eva Maria, Metodologia do Trabalho Científico: Procedimentos básicos, Pesquisa bibliográfica projecto e relatório, publicações e trabalhos científicos, 7ª Edição, São Paulo, Editora Atlas, 2007.</w:t>
      </w:r>
    </w:p>
    <w:p w:rsidR="00465D42" w:rsidRPr="00552ECD" w:rsidRDefault="00465D42" w:rsidP="00465D42">
      <w:pPr>
        <w:spacing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MATTOS, Paulo. </w:t>
      </w:r>
      <w:r w:rsidRPr="00552EC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No mundo da lua: </w:t>
      </w: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perguntas e respostas sobre transtorno de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déficit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atenção com hiperatividade em crianças, adolescentes e adultos. São Paulo: Lemos Editorial, 2001.</w:t>
      </w:r>
    </w:p>
    <w:p w:rsidR="00465D42" w:rsidRDefault="00465D42" w:rsidP="00465D42">
      <w:pPr>
        <w:spacing w:after="24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MATOS, J. M; SERRAZINA, M. L. </w:t>
      </w:r>
      <w:proofErr w:type="spellStart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Didáctica</w:t>
      </w:r>
      <w:proofErr w:type="spellEnd"/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 Matemática. Lisboa: Universidade Alberta, 1996.</w:t>
      </w:r>
    </w:p>
    <w:p w:rsidR="00634787" w:rsidRPr="00634787" w:rsidRDefault="00634787" w:rsidP="00465D42">
      <w:pPr>
        <w:spacing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34787">
        <w:rPr>
          <w:rFonts w:ascii="Times New Roman" w:hAnsi="Times New Roman" w:cs="Times New Roman"/>
          <w:sz w:val="24"/>
          <w:szCs w:val="24"/>
        </w:rPr>
        <w:t xml:space="preserve">NERICI, </w:t>
      </w:r>
      <w:proofErr w:type="spellStart"/>
      <w:r w:rsidRPr="00634787">
        <w:rPr>
          <w:rFonts w:ascii="Times New Roman" w:hAnsi="Times New Roman" w:cs="Times New Roman"/>
          <w:sz w:val="24"/>
          <w:szCs w:val="24"/>
        </w:rPr>
        <w:t>Imideo</w:t>
      </w:r>
      <w:proofErr w:type="spellEnd"/>
      <w:r w:rsidRPr="00634787">
        <w:rPr>
          <w:rFonts w:ascii="Times New Roman" w:hAnsi="Times New Roman" w:cs="Times New Roman"/>
          <w:sz w:val="24"/>
          <w:szCs w:val="24"/>
        </w:rPr>
        <w:t xml:space="preserve"> G. Introdução à Didática Geral. São Paulo: Fundo de Cultura, 1971.</w:t>
      </w:r>
    </w:p>
    <w:p w:rsidR="003A2535" w:rsidRDefault="00E65A8A" w:rsidP="00D63F99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2ECD">
        <w:rPr>
          <w:rFonts w:ascii="Times New Roman" w:hAnsi="Times New Roman" w:cs="Times New Roman"/>
          <w:color w:val="000000" w:themeColor="text1"/>
          <w:sz w:val="24"/>
          <w:szCs w:val="24"/>
        </w:rPr>
        <w:t>PEDROSO, C. V. (2009). Jogos didáticos no ensino de biologia Sul Brasileira de Psicopedagogia, 3182-3190.</w:t>
      </w:r>
    </w:p>
    <w:p w:rsidR="00E41507" w:rsidRPr="003A2535" w:rsidRDefault="00571DC5" w:rsidP="00D63F99">
      <w:pPr>
        <w:spacing w:before="240" w:after="0" w:line="360" w:lineRule="auto"/>
        <w:jc w:val="both"/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sectPr w:rsidR="00E41507" w:rsidRPr="003A2535" w:rsidSect="00E41507">
          <w:headerReference w:type="default" r:id="rId12"/>
          <w:pgSz w:w="11906" w:h="16838"/>
          <w:pgMar w:top="1417" w:right="1701" w:bottom="1417" w:left="1701" w:header="708" w:footer="708" w:gutter="0"/>
          <w:pgNumType w:start="23"/>
          <w:cols w:space="708"/>
          <w:docGrid w:linePitch="360"/>
        </w:sectPr>
      </w:pPr>
      <w:r w:rsidRPr="00571DC5"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t>ROCHA, A. CHRISTENSEN, C., </w:t>
      </w:r>
      <w:r w:rsidRPr="00571DC5">
        <w:rPr>
          <w:rStyle w:val="Forte"/>
          <w:rFonts w:ascii="Times New Roman" w:hAnsi="Times New Roman" w:cs="Times New Roman"/>
          <w:b w:val="0"/>
          <w:color w:val="4B5559"/>
          <w:sz w:val="24"/>
          <w:szCs w:val="24"/>
          <w:shd w:val="clear" w:color="auto" w:fill="FFFFFF"/>
        </w:rPr>
        <w:t>Marketing, Teoria e prática no Brasil</w:t>
      </w:r>
      <w:r w:rsidRPr="00571DC5"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t>. 2. E</w:t>
      </w:r>
      <w:r w:rsidR="003A2535"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t>d. São Paulo:</w:t>
      </w:r>
      <w:r w:rsidR="003D087B"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t>199</w:t>
      </w:r>
      <w:r w:rsidR="003A2535"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  <w:t>9</w:t>
      </w:r>
    </w:p>
    <w:p w:rsidR="00E41507" w:rsidRDefault="00E41507" w:rsidP="002B4FEA">
      <w:pPr>
        <w:spacing w:line="360" w:lineRule="auto"/>
        <w:jc w:val="both"/>
        <w:rPr>
          <w:rFonts w:ascii="Times New Roman" w:hAnsi="Times New Roman" w:cs="Times New Roman"/>
          <w:color w:val="4B5559"/>
          <w:sz w:val="24"/>
          <w:szCs w:val="24"/>
          <w:shd w:val="clear" w:color="auto" w:fill="FFFFFF"/>
        </w:rPr>
      </w:pPr>
    </w:p>
    <w:sectPr w:rsidR="00E41507" w:rsidSect="002B4FEA">
      <w:headerReference w:type="default" r:id="rId13"/>
      <w:pgSz w:w="11906" w:h="16838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A7DC2" w:rsidRDefault="00FA7DC2" w:rsidP="006B3B86">
      <w:pPr>
        <w:spacing w:after="0" w:line="240" w:lineRule="auto"/>
      </w:pPr>
      <w:r>
        <w:separator/>
      </w:r>
    </w:p>
  </w:endnote>
  <w:endnote w:type="continuationSeparator" w:id="0">
    <w:p w:rsidR="00FA7DC2" w:rsidRDefault="00FA7DC2" w:rsidP="006B3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MT">
    <w:altName w:val="MS Gothic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A7DC2" w:rsidRDefault="00FA7DC2" w:rsidP="006B3B86">
      <w:pPr>
        <w:spacing w:after="0" w:line="240" w:lineRule="auto"/>
      </w:pPr>
      <w:r>
        <w:separator/>
      </w:r>
    </w:p>
  </w:footnote>
  <w:footnote w:type="continuationSeparator" w:id="0">
    <w:p w:rsidR="00FA7DC2" w:rsidRDefault="00FA7DC2" w:rsidP="006B3B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958B1" w:rsidRDefault="004958B1">
    <w:pPr>
      <w:pStyle w:val="Cabealho"/>
      <w:jc w:val="right"/>
    </w:pPr>
  </w:p>
  <w:p w:rsidR="004958B1" w:rsidRDefault="004958B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3614909"/>
      <w:docPartObj>
        <w:docPartGallery w:val="Page Numbers (Top of Page)"/>
        <w:docPartUnique/>
      </w:docPartObj>
    </w:sdtPr>
    <w:sdtEndPr/>
    <w:sdtContent>
      <w:p w:rsidR="002717FA" w:rsidRDefault="00EC428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2535">
          <w:rPr>
            <w:noProof/>
          </w:rPr>
          <w:t>V</w:t>
        </w:r>
        <w:r>
          <w:rPr>
            <w:noProof/>
          </w:rPr>
          <w:fldChar w:fldCharType="end"/>
        </w:r>
      </w:p>
    </w:sdtContent>
  </w:sdt>
  <w:p w:rsidR="002717FA" w:rsidRDefault="002717F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9346625"/>
      <w:docPartObj>
        <w:docPartGallery w:val="Page Numbers (Top of Page)"/>
        <w:docPartUnique/>
      </w:docPartObj>
    </w:sdtPr>
    <w:sdtEndPr/>
    <w:sdtContent>
      <w:p w:rsidR="004958B1" w:rsidRDefault="00EC428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2535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4958B1" w:rsidRDefault="004958B1">
    <w:pPr>
      <w:pStyle w:val="Cabealh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722954"/>
      <w:docPartObj>
        <w:docPartGallery w:val="Page Numbers (Top of Page)"/>
        <w:docPartUnique/>
      </w:docPartObj>
    </w:sdtPr>
    <w:sdtEndPr/>
    <w:sdtContent>
      <w:p w:rsidR="004958B1" w:rsidRDefault="00EC428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2535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4958B1" w:rsidRDefault="004958B1">
    <w:pPr>
      <w:pStyle w:val="Cabealh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722956"/>
      <w:docPartObj>
        <w:docPartGallery w:val="Page Numbers (Top of Page)"/>
        <w:docPartUnique/>
      </w:docPartObj>
    </w:sdtPr>
    <w:sdtEndPr/>
    <w:sdtContent>
      <w:p w:rsidR="004958B1" w:rsidRDefault="00EC4280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2535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4958B1" w:rsidRDefault="004958B1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602801"/>
      <w:docPartObj>
        <w:docPartGallery w:val="Page Numbers (Top of Page)"/>
        <w:docPartUnique/>
      </w:docPartObj>
    </w:sdtPr>
    <w:sdtEndPr/>
    <w:sdtContent>
      <w:p w:rsidR="004958B1" w:rsidRDefault="004958B1">
        <w:pPr>
          <w:pStyle w:val="Cabealho"/>
          <w:jc w:val="right"/>
        </w:pPr>
      </w:p>
      <w:p w:rsidR="004958B1" w:rsidRDefault="00E461A7">
        <w:pPr>
          <w:pStyle w:val="Cabealho"/>
          <w:jc w:val="right"/>
        </w:pPr>
      </w:p>
    </w:sdtContent>
  </w:sdt>
  <w:p w:rsidR="004958B1" w:rsidRDefault="004958B1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C2031"/>
    <w:multiLevelType w:val="hybridMultilevel"/>
    <w:tmpl w:val="457C2546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A5560"/>
    <w:multiLevelType w:val="hybridMultilevel"/>
    <w:tmpl w:val="048A65CE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9544F"/>
    <w:multiLevelType w:val="multilevel"/>
    <w:tmpl w:val="501A6C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49E570C"/>
    <w:multiLevelType w:val="hybridMultilevel"/>
    <w:tmpl w:val="72B8568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71338"/>
    <w:multiLevelType w:val="hybridMultilevel"/>
    <w:tmpl w:val="9224F25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DA2735"/>
    <w:multiLevelType w:val="hybridMultilevel"/>
    <w:tmpl w:val="C840D84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B241AF"/>
    <w:multiLevelType w:val="hybridMultilevel"/>
    <w:tmpl w:val="2952AD3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5E57D4"/>
    <w:multiLevelType w:val="hybridMultilevel"/>
    <w:tmpl w:val="56C08FBE"/>
    <w:lvl w:ilvl="0" w:tplc="0816000B">
      <w:start w:val="1"/>
      <w:numFmt w:val="bullet"/>
      <w:lvlText w:val=""/>
      <w:lvlJc w:val="left"/>
      <w:pPr>
        <w:ind w:left="827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8" w15:restartNumberingAfterBreak="0">
    <w:nsid w:val="12AD3C97"/>
    <w:multiLevelType w:val="hybridMultilevel"/>
    <w:tmpl w:val="54EA23C2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9A68B7"/>
    <w:multiLevelType w:val="multilevel"/>
    <w:tmpl w:val="ED9875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19D8343D"/>
    <w:multiLevelType w:val="hybridMultilevel"/>
    <w:tmpl w:val="877867F2"/>
    <w:lvl w:ilvl="0" w:tplc="040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F436FA"/>
    <w:multiLevelType w:val="hybridMultilevel"/>
    <w:tmpl w:val="9ED4BD3E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8C355C"/>
    <w:multiLevelType w:val="hybridMultilevel"/>
    <w:tmpl w:val="AD123F50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385E11"/>
    <w:multiLevelType w:val="multilevel"/>
    <w:tmpl w:val="D360985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 w15:restartNumberingAfterBreak="0">
    <w:nsid w:val="2FDF46C4"/>
    <w:multiLevelType w:val="multilevel"/>
    <w:tmpl w:val="189089D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10C51ED"/>
    <w:multiLevelType w:val="hybridMultilevel"/>
    <w:tmpl w:val="49BAE7C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1B1F57"/>
    <w:multiLevelType w:val="hybridMultilevel"/>
    <w:tmpl w:val="0B74C4C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DB1AEC"/>
    <w:multiLevelType w:val="hybridMultilevel"/>
    <w:tmpl w:val="E780AA22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B22D0E"/>
    <w:multiLevelType w:val="hybridMultilevel"/>
    <w:tmpl w:val="7E2AA5AA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1A5489"/>
    <w:multiLevelType w:val="hybridMultilevel"/>
    <w:tmpl w:val="BABC572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146DE1"/>
    <w:multiLevelType w:val="hybridMultilevel"/>
    <w:tmpl w:val="6E2E52B0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3809BA"/>
    <w:multiLevelType w:val="multilevel"/>
    <w:tmpl w:val="9D80CF3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BFB04E0"/>
    <w:multiLevelType w:val="hybridMultilevel"/>
    <w:tmpl w:val="5310FC38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54E4B"/>
    <w:multiLevelType w:val="hybridMultilevel"/>
    <w:tmpl w:val="8C52913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2B5010"/>
    <w:multiLevelType w:val="hybridMultilevel"/>
    <w:tmpl w:val="7020FAD2"/>
    <w:lvl w:ilvl="0" w:tplc="081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A74BB9"/>
    <w:multiLevelType w:val="hybridMultilevel"/>
    <w:tmpl w:val="7D9EA082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5587100">
    <w:abstractNumId w:val="8"/>
  </w:num>
  <w:num w:numId="2" w16cid:durableId="1399357137">
    <w:abstractNumId w:val="0"/>
  </w:num>
  <w:num w:numId="3" w16cid:durableId="1761751603">
    <w:abstractNumId w:val="2"/>
  </w:num>
  <w:num w:numId="4" w16cid:durableId="177087755">
    <w:abstractNumId w:val="7"/>
  </w:num>
  <w:num w:numId="5" w16cid:durableId="1325819045">
    <w:abstractNumId w:val="22"/>
  </w:num>
  <w:num w:numId="6" w16cid:durableId="1973972154">
    <w:abstractNumId w:val="3"/>
  </w:num>
  <w:num w:numId="7" w16cid:durableId="509104618">
    <w:abstractNumId w:val="1"/>
  </w:num>
  <w:num w:numId="8" w16cid:durableId="731082200">
    <w:abstractNumId w:val="14"/>
  </w:num>
  <w:num w:numId="9" w16cid:durableId="2010283621">
    <w:abstractNumId w:val="16"/>
  </w:num>
  <w:num w:numId="10" w16cid:durableId="252714015">
    <w:abstractNumId w:val="13"/>
  </w:num>
  <w:num w:numId="11" w16cid:durableId="264310086">
    <w:abstractNumId w:val="18"/>
  </w:num>
  <w:num w:numId="12" w16cid:durableId="2081753942">
    <w:abstractNumId w:val="24"/>
  </w:num>
  <w:num w:numId="13" w16cid:durableId="1503617304">
    <w:abstractNumId w:val="17"/>
  </w:num>
  <w:num w:numId="14" w16cid:durableId="176892586">
    <w:abstractNumId w:val="4"/>
  </w:num>
  <w:num w:numId="15" w16cid:durableId="173031967">
    <w:abstractNumId w:val="23"/>
  </w:num>
  <w:num w:numId="16" w16cid:durableId="1252934375">
    <w:abstractNumId w:val="11"/>
  </w:num>
  <w:num w:numId="17" w16cid:durableId="442267327">
    <w:abstractNumId w:val="20"/>
  </w:num>
  <w:num w:numId="18" w16cid:durableId="953637752">
    <w:abstractNumId w:val="10"/>
  </w:num>
  <w:num w:numId="19" w16cid:durableId="1523350222">
    <w:abstractNumId w:val="21"/>
  </w:num>
  <w:num w:numId="20" w16cid:durableId="835077150">
    <w:abstractNumId w:val="6"/>
  </w:num>
  <w:num w:numId="21" w16cid:durableId="1641424929">
    <w:abstractNumId w:val="12"/>
  </w:num>
  <w:num w:numId="22" w16cid:durableId="1788504395">
    <w:abstractNumId w:val="5"/>
  </w:num>
  <w:num w:numId="23" w16cid:durableId="1032266421">
    <w:abstractNumId w:val="19"/>
  </w:num>
  <w:num w:numId="24" w16cid:durableId="1231842591">
    <w:abstractNumId w:val="25"/>
  </w:num>
  <w:num w:numId="25" w16cid:durableId="394741919">
    <w:abstractNumId w:val="15"/>
  </w:num>
  <w:num w:numId="26" w16cid:durableId="10656858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1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7C2"/>
    <w:rsid w:val="0000593B"/>
    <w:rsid w:val="000343CD"/>
    <w:rsid w:val="00047C28"/>
    <w:rsid w:val="00047E26"/>
    <w:rsid w:val="000507FE"/>
    <w:rsid w:val="000616A2"/>
    <w:rsid w:val="00063120"/>
    <w:rsid w:val="000673B5"/>
    <w:rsid w:val="00070040"/>
    <w:rsid w:val="00086C00"/>
    <w:rsid w:val="00091A5D"/>
    <w:rsid w:val="000939D8"/>
    <w:rsid w:val="00095619"/>
    <w:rsid w:val="000973B4"/>
    <w:rsid w:val="000A2177"/>
    <w:rsid w:val="000B1989"/>
    <w:rsid w:val="000C672C"/>
    <w:rsid w:val="000C7E06"/>
    <w:rsid w:val="000E2DA7"/>
    <w:rsid w:val="000F711F"/>
    <w:rsid w:val="000F7175"/>
    <w:rsid w:val="00100CFC"/>
    <w:rsid w:val="00101898"/>
    <w:rsid w:val="001042AC"/>
    <w:rsid w:val="00104CCA"/>
    <w:rsid w:val="00114298"/>
    <w:rsid w:val="00114BCE"/>
    <w:rsid w:val="001233B7"/>
    <w:rsid w:val="00131534"/>
    <w:rsid w:val="0014222E"/>
    <w:rsid w:val="00143131"/>
    <w:rsid w:val="0015314D"/>
    <w:rsid w:val="0015322B"/>
    <w:rsid w:val="00156FAD"/>
    <w:rsid w:val="001607AA"/>
    <w:rsid w:val="0016266C"/>
    <w:rsid w:val="0019350E"/>
    <w:rsid w:val="0019677F"/>
    <w:rsid w:val="001A2575"/>
    <w:rsid w:val="001A3F21"/>
    <w:rsid w:val="001C5CB1"/>
    <w:rsid w:val="001C6909"/>
    <w:rsid w:val="001D6EBD"/>
    <w:rsid w:val="001E0808"/>
    <w:rsid w:val="001F2B54"/>
    <w:rsid w:val="0022361F"/>
    <w:rsid w:val="0023735B"/>
    <w:rsid w:val="00261922"/>
    <w:rsid w:val="0026389C"/>
    <w:rsid w:val="00263F5E"/>
    <w:rsid w:val="00267D1A"/>
    <w:rsid w:val="002717FA"/>
    <w:rsid w:val="002863EF"/>
    <w:rsid w:val="00291462"/>
    <w:rsid w:val="002920F5"/>
    <w:rsid w:val="002A5861"/>
    <w:rsid w:val="002B4FEA"/>
    <w:rsid w:val="002C0FC7"/>
    <w:rsid w:val="002C59FD"/>
    <w:rsid w:val="002D0E12"/>
    <w:rsid w:val="002D2668"/>
    <w:rsid w:val="002D2FD7"/>
    <w:rsid w:val="002D385C"/>
    <w:rsid w:val="002D4A23"/>
    <w:rsid w:val="002E59F0"/>
    <w:rsid w:val="002F710C"/>
    <w:rsid w:val="00307661"/>
    <w:rsid w:val="00312D53"/>
    <w:rsid w:val="003306C7"/>
    <w:rsid w:val="00333630"/>
    <w:rsid w:val="00355688"/>
    <w:rsid w:val="003614BD"/>
    <w:rsid w:val="003648D8"/>
    <w:rsid w:val="00377050"/>
    <w:rsid w:val="00377794"/>
    <w:rsid w:val="0038294B"/>
    <w:rsid w:val="003A0796"/>
    <w:rsid w:val="003A2535"/>
    <w:rsid w:val="003D087B"/>
    <w:rsid w:val="003D54A6"/>
    <w:rsid w:val="003D6C21"/>
    <w:rsid w:val="003D7EF9"/>
    <w:rsid w:val="003E7034"/>
    <w:rsid w:val="003F45C9"/>
    <w:rsid w:val="00401FCE"/>
    <w:rsid w:val="004226CC"/>
    <w:rsid w:val="00425018"/>
    <w:rsid w:val="00426A40"/>
    <w:rsid w:val="00435657"/>
    <w:rsid w:val="00437575"/>
    <w:rsid w:val="00440112"/>
    <w:rsid w:val="00457126"/>
    <w:rsid w:val="004625FD"/>
    <w:rsid w:val="00464E85"/>
    <w:rsid w:val="00465D42"/>
    <w:rsid w:val="004665C1"/>
    <w:rsid w:val="00476D48"/>
    <w:rsid w:val="00480EF6"/>
    <w:rsid w:val="00481B0E"/>
    <w:rsid w:val="00481E8E"/>
    <w:rsid w:val="00491907"/>
    <w:rsid w:val="004958B1"/>
    <w:rsid w:val="004A4192"/>
    <w:rsid w:val="004B0996"/>
    <w:rsid w:val="004B0BBD"/>
    <w:rsid w:val="004B1DEB"/>
    <w:rsid w:val="004C639D"/>
    <w:rsid w:val="004C7887"/>
    <w:rsid w:val="004D3FB6"/>
    <w:rsid w:val="004D4ADD"/>
    <w:rsid w:val="004D5573"/>
    <w:rsid w:val="00514343"/>
    <w:rsid w:val="00531B7F"/>
    <w:rsid w:val="00540C51"/>
    <w:rsid w:val="00552ECD"/>
    <w:rsid w:val="005569B2"/>
    <w:rsid w:val="00571DC5"/>
    <w:rsid w:val="005C59DA"/>
    <w:rsid w:val="005C5A21"/>
    <w:rsid w:val="005E3D12"/>
    <w:rsid w:val="005F2FB9"/>
    <w:rsid w:val="0060072A"/>
    <w:rsid w:val="00613D48"/>
    <w:rsid w:val="00623811"/>
    <w:rsid w:val="00634787"/>
    <w:rsid w:val="00642C00"/>
    <w:rsid w:val="00647FFE"/>
    <w:rsid w:val="0065203B"/>
    <w:rsid w:val="00656261"/>
    <w:rsid w:val="006A595B"/>
    <w:rsid w:val="006B3B86"/>
    <w:rsid w:val="0073151F"/>
    <w:rsid w:val="00741347"/>
    <w:rsid w:val="00744EFB"/>
    <w:rsid w:val="00756E4D"/>
    <w:rsid w:val="007579BA"/>
    <w:rsid w:val="007612CF"/>
    <w:rsid w:val="0077660F"/>
    <w:rsid w:val="0079235C"/>
    <w:rsid w:val="007A08E9"/>
    <w:rsid w:val="007B1ADC"/>
    <w:rsid w:val="007B62AF"/>
    <w:rsid w:val="007B6689"/>
    <w:rsid w:val="007D5AFB"/>
    <w:rsid w:val="007F1BBF"/>
    <w:rsid w:val="007F3724"/>
    <w:rsid w:val="007F5DD8"/>
    <w:rsid w:val="007F7C1C"/>
    <w:rsid w:val="0080068E"/>
    <w:rsid w:val="008024C5"/>
    <w:rsid w:val="008028F3"/>
    <w:rsid w:val="00805E12"/>
    <w:rsid w:val="0080642D"/>
    <w:rsid w:val="008168D9"/>
    <w:rsid w:val="00817986"/>
    <w:rsid w:val="008213DB"/>
    <w:rsid w:val="00824FDE"/>
    <w:rsid w:val="008420F9"/>
    <w:rsid w:val="00863EE9"/>
    <w:rsid w:val="008740A4"/>
    <w:rsid w:val="00874BB6"/>
    <w:rsid w:val="00877BE9"/>
    <w:rsid w:val="008827D1"/>
    <w:rsid w:val="00883AC5"/>
    <w:rsid w:val="00885776"/>
    <w:rsid w:val="00892B51"/>
    <w:rsid w:val="008A1AF1"/>
    <w:rsid w:val="008B588C"/>
    <w:rsid w:val="008C016C"/>
    <w:rsid w:val="008E1131"/>
    <w:rsid w:val="008E214A"/>
    <w:rsid w:val="008E2165"/>
    <w:rsid w:val="008E4C0F"/>
    <w:rsid w:val="008F0A5A"/>
    <w:rsid w:val="008F5EAC"/>
    <w:rsid w:val="00903148"/>
    <w:rsid w:val="009067EE"/>
    <w:rsid w:val="00923561"/>
    <w:rsid w:val="00924F3C"/>
    <w:rsid w:val="009258DD"/>
    <w:rsid w:val="009427E4"/>
    <w:rsid w:val="0095753B"/>
    <w:rsid w:val="009708FE"/>
    <w:rsid w:val="009A0C43"/>
    <w:rsid w:val="009A23FB"/>
    <w:rsid w:val="009A283D"/>
    <w:rsid w:val="009C08FD"/>
    <w:rsid w:val="009D5853"/>
    <w:rsid w:val="009E1750"/>
    <w:rsid w:val="00A03D5A"/>
    <w:rsid w:val="00A03F9E"/>
    <w:rsid w:val="00A04E57"/>
    <w:rsid w:val="00A16FF3"/>
    <w:rsid w:val="00A22158"/>
    <w:rsid w:val="00A237A2"/>
    <w:rsid w:val="00A25C7D"/>
    <w:rsid w:val="00A33A93"/>
    <w:rsid w:val="00A513F2"/>
    <w:rsid w:val="00A60382"/>
    <w:rsid w:val="00A60E1F"/>
    <w:rsid w:val="00A808AF"/>
    <w:rsid w:val="00A95BB4"/>
    <w:rsid w:val="00AB483F"/>
    <w:rsid w:val="00AB6B4A"/>
    <w:rsid w:val="00AC6408"/>
    <w:rsid w:val="00AD4D6E"/>
    <w:rsid w:val="00AD5167"/>
    <w:rsid w:val="00AD57C6"/>
    <w:rsid w:val="00AD7AB4"/>
    <w:rsid w:val="00AF4570"/>
    <w:rsid w:val="00B236F0"/>
    <w:rsid w:val="00B367C2"/>
    <w:rsid w:val="00B477C3"/>
    <w:rsid w:val="00B57029"/>
    <w:rsid w:val="00B57354"/>
    <w:rsid w:val="00B574DD"/>
    <w:rsid w:val="00B64EEA"/>
    <w:rsid w:val="00B852CB"/>
    <w:rsid w:val="00B94225"/>
    <w:rsid w:val="00BB77EC"/>
    <w:rsid w:val="00BC1D6B"/>
    <w:rsid w:val="00BD1B6E"/>
    <w:rsid w:val="00BD6BD2"/>
    <w:rsid w:val="00BE1119"/>
    <w:rsid w:val="00BE407F"/>
    <w:rsid w:val="00BE530D"/>
    <w:rsid w:val="00C01B63"/>
    <w:rsid w:val="00C03595"/>
    <w:rsid w:val="00C1743C"/>
    <w:rsid w:val="00C220B0"/>
    <w:rsid w:val="00C315FB"/>
    <w:rsid w:val="00C5194F"/>
    <w:rsid w:val="00C65942"/>
    <w:rsid w:val="00C67D40"/>
    <w:rsid w:val="00C715B5"/>
    <w:rsid w:val="00C7395F"/>
    <w:rsid w:val="00CA6AF1"/>
    <w:rsid w:val="00CC0CE2"/>
    <w:rsid w:val="00CC2188"/>
    <w:rsid w:val="00CC41CF"/>
    <w:rsid w:val="00CC767A"/>
    <w:rsid w:val="00CD70BA"/>
    <w:rsid w:val="00CE4D7F"/>
    <w:rsid w:val="00CE5E96"/>
    <w:rsid w:val="00CE6186"/>
    <w:rsid w:val="00D01045"/>
    <w:rsid w:val="00D047B3"/>
    <w:rsid w:val="00D12A19"/>
    <w:rsid w:val="00D138DC"/>
    <w:rsid w:val="00D21EC0"/>
    <w:rsid w:val="00D35F39"/>
    <w:rsid w:val="00D41ED6"/>
    <w:rsid w:val="00D42260"/>
    <w:rsid w:val="00D53271"/>
    <w:rsid w:val="00D63F99"/>
    <w:rsid w:val="00D75570"/>
    <w:rsid w:val="00D76651"/>
    <w:rsid w:val="00D8375B"/>
    <w:rsid w:val="00D90F15"/>
    <w:rsid w:val="00DC726C"/>
    <w:rsid w:val="00DE3E54"/>
    <w:rsid w:val="00DF0CE7"/>
    <w:rsid w:val="00DF4256"/>
    <w:rsid w:val="00E00EE9"/>
    <w:rsid w:val="00E04E50"/>
    <w:rsid w:val="00E0733E"/>
    <w:rsid w:val="00E24E4E"/>
    <w:rsid w:val="00E26F98"/>
    <w:rsid w:val="00E41507"/>
    <w:rsid w:val="00E53B7E"/>
    <w:rsid w:val="00E65A8A"/>
    <w:rsid w:val="00EA6155"/>
    <w:rsid w:val="00EC4280"/>
    <w:rsid w:val="00EC4CD8"/>
    <w:rsid w:val="00EE7537"/>
    <w:rsid w:val="00F01D66"/>
    <w:rsid w:val="00F03E79"/>
    <w:rsid w:val="00F16B4D"/>
    <w:rsid w:val="00F22ED3"/>
    <w:rsid w:val="00F24AAD"/>
    <w:rsid w:val="00F27406"/>
    <w:rsid w:val="00F34AB7"/>
    <w:rsid w:val="00F558D9"/>
    <w:rsid w:val="00F7225D"/>
    <w:rsid w:val="00FA1F39"/>
    <w:rsid w:val="00FA7DC2"/>
    <w:rsid w:val="00FB1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554984"/>
  <w15:docId w15:val="{DD461C2B-E981-FE49-8269-25E5BF7B7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1534"/>
  </w:style>
  <w:style w:type="paragraph" w:styleId="Ttulo1">
    <w:name w:val="heading 1"/>
    <w:basedOn w:val="Normal"/>
    <w:next w:val="Normal"/>
    <w:link w:val="Ttulo1Char"/>
    <w:uiPriority w:val="9"/>
    <w:qFormat/>
    <w:rsid w:val="001607A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en-US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C4CD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E65A8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1E0808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B3B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B3B86"/>
  </w:style>
  <w:style w:type="paragraph" w:styleId="Rodap">
    <w:name w:val="footer"/>
    <w:basedOn w:val="Normal"/>
    <w:link w:val="RodapChar"/>
    <w:uiPriority w:val="99"/>
    <w:semiHidden/>
    <w:unhideWhenUsed/>
    <w:rsid w:val="006B3B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B3B86"/>
  </w:style>
  <w:style w:type="character" w:styleId="Hyperlink">
    <w:name w:val="Hyperlink"/>
    <w:basedOn w:val="Fontepargpadro"/>
    <w:uiPriority w:val="99"/>
    <w:unhideWhenUsed/>
    <w:rsid w:val="00EC4CD8"/>
    <w:rPr>
      <w:color w:val="0000FF" w:themeColor="hyperlink"/>
      <w:u w:val="single"/>
    </w:rPr>
  </w:style>
  <w:style w:type="character" w:styleId="Forte">
    <w:name w:val="Strong"/>
    <w:basedOn w:val="Fontepargpadro"/>
    <w:uiPriority w:val="22"/>
    <w:qFormat/>
    <w:rsid w:val="00EC4CD8"/>
    <w:rPr>
      <w:b/>
      <w:bCs/>
    </w:rPr>
  </w:style>
  <w:style w:type="character" w:customStyle="1" w:styleId="Ttulo2Char">
    <w:name w:val="Título 2 Char"/>
    <w:basedOn w:val="Fontepargpadro"/>
    <w:link w:val="Ttulo2"/>
    <w:uiPriority w:val="9"/>
    <w:rsid w:val="00EC4CD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1Char">
    <w:name w:val="Título 1 Char"/>
    <w:basedOn w:val="Fontepargpadro"/>
    <w:link w:val="Ttulo1"/>
    <w:uiPriority w:val="9"/>
    <w:rsid w:val="001607AA"/>
    <w:rPr>
      <w:rFonts w:ascii="Cambria" w:eastAsia="Times New Roman" w:hAnsi="Cambria" w:cs="Times New Roman"/>
      <w:b/>
      <w:bCs/>
      <w:kern w:val="32"/>
      <w:sz w:val="32"/>
      <w:szCs w:val="32"/>
      <w:lang w:val="en-US"/>
    </w:rPr>
  </w:style>
  <w:style w:type="character" w:customStyle="1" w:styleId="PargrafodaListaChar">
    <w:name w:val="Parágrafo da Lista Char"/>
    <w:link w:val="PargrafodaLista"/>
    <w:uiPriority w:val="34"/>
    <w:locked/>
    <w:rsid w:val="001607AA"/>
  </w:style>
  <w:style w:type="table" w:styleId="Tabelacomgrade">
    <w:name w:val="Table Grid"/>
    <w:basedOn w:val="Tabelanormal"/>
    <w:uiPriority w:val="59"/>
    <w:rsid w:val="001607AA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531B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bumpedfont15">
    <w:name w:val="bumpedfont15"/>
    <w:basedOn w:val="Fontepargpadro"/>
    <w:rsid w:val="00104CCA"/>
  </w:style>
  <w:style w:type="paragraph" w:customStyle="1" w:styleId="s8">
    <w:name w:val="s8"/>
    <w:basedOn w:val="Normal"/>
    <w:rsid w:val="00104CC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t-PT"/>
    </w:rPr>
  </w:style>
  <w:style w:type="character" w:customStyle="1" w:styleId="Ttulo3Char">
    <w:name w:val="Título 3 Char"/>
    <w:basedOn w:val="Fontepargpadro"/>
    <w:link w:val="Ttulo3"/>
    <w:uiPriority w:val="9"/>
    <w:rsid w:val="00E65A8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465D42"/>
    <w:pPr>
      <w:keepLines/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val="pt-PT"/>
    </w:rPr>
  </w:style>
  <w:style w:type="paragraph" w:styleId="Sumrio1">
    <w:name w:val="toc 1"/>
    <w:basedOn w:val="Normal"/>
    <w:next w:val="Normal"/>
    <w:autoRedefine/>
    <w:uiPriority w:val="39"/>
    <w:unhideWhenUsed/>
    <w:rsid w:val="00465D42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465D42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rsid w:val="00465D42"/>
    <w:pPr>
      <w:spacing w:after="100"/>
      <w:ind w:left="440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65D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5D42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38294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Normal1">
    <w:name w:val="Normal1"/>
    <w:rsid w:val="00DF4256"/>
    <w:pPr>
      <w:spacing w:after="0"/>
    </w:pPr>
    <w:rPr>
      <w:rFonts w:ascii="Arial" w:eastAsia="Arial" w:hAnsi="Arial" w:cs="Arial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35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header" Target="header6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header" Target="header5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header" Target="header4.xml" /><Relationship Id="rId5" Type="http://schemas.openxmlformats.org/officeDocument/2006/relationships/webSettings" Target="webSettings.xml" /><Relationship Id="rId15" Type="http://schemas.openxmlformats.org/officeDocument/2006/relationships/theme" Target="theme/theme1.xml" /><Relationship Id="rId10" Type="http://schemas.openxmlformats.org/officeDocument/2006/relationships/header" Target="header3.xml" /><Relationship Id="rId4" Type="http://schemas.openxmlformats.org/officeDocument/2006/relationships/settings" Target="settings.xml" /><Relationship Id="rId9" Type="http://schemas.openxmlformats.org/officeDocument/2006/relationships/header" Target="header2.xml" /><Relationship Id="rId1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F8A9C5-095C-4D0F-87EC-B9FFD0911C20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8325</Words>
  <Characters>44959</Characters>
  <Application>Microsoft Office Word</Application>
  <DocSecurity>0</DocSecurity>
  <Lines>374</Lines>
  <Paragraphs>106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Buluveze</dc:creator>
  <cp:lastModifiedBy>258846249113</cp:lastModifiedBy>
  <cp:revision>2</cp:revision>
  <dcterms:created xsi:type="dcterms:W3CDTF">2024-09-10T08:31:00Z</dcterms:created>
  <dcterms:modified xsi:type="dcterms:W3CDTF">2024-09-10T08:31:00Z</dcterms:modified>
</cp:coreProperties>
</file>